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2C4C" w14:textId="77777777" w:rsidR="009675B9" w:rsidRPr="00BF68AF" w:rsidRDefault="009675B9" w:rsidP="009675B9">
      <w:pPr>
        <w:spacing w:after="21" w:line="259" w:lineRule="auto"/>
        <w:ind w:left="0" w:firstLine="0"/>
        <w:jc w:val="center"/>
        <w:rPr>
          <w:rFonts w:asciiTheme="minorHAnsi" w:hAnsiTheme="minorHAnsi" w:cstheme="minorHAnsi"/>
          <w:szCs w:val="24"/>
          <w:u w:val="single" w:color="000000"/>
        </w:rPr>
      </w:pPr>
      <w:r w:rsidRPr="00BF68AF">
        <w:rPr>
          <w:rFonts w:asciiTheme="minorHAnsi" w:hAnsiTheme="minorHAnsi" w:cstheme="minorHAnsi"/>
          <w:szCs w:val="24"/>
          <w:u w:val="single" w:color="000000"/>
        </w:rPr>
        <w:t>Living Experience Peer Support Worker - Job Description</w:t>
      </w:r>
    </w:p>
    <w:p w14:paraId="779C5DB6" w14:textId="77777777" w:rsidR="009675B9" w:rsidRPr="00BF68AF" w:rsidRDefault="009675B9" w:rsidP="009675B9">
      <w:pPr>
        <w:spacing w:after="21" w:line="259" w:lineRule="auto"/>
        <w:ind w:left="0" w:firstLine="0"/>
        <w:jc w:val="center"/>
        <w:rPr>
          <w:rFonts w:asciiTheme="minorHAnsi" w:hAnsiTheme="minorHAnsi" w:cstheme="minorHAnsi"/>
          <w:szCs w:val="24"/>
          <w:u w:val="single" w:color="000000"/>
        </w:rPr>
      </w:pPr>
      <w:r w:rsidRPr="00BF68AF">
        <w:rPr>
          <w:rFonts w:asciiTheme="minorHAnsi" w:hAnsiTheme="minorHAnsi" w:cstheme="minorHAnsi"/>
          <w:szCs w:val="24"/>
          <w:u w:val="single" w:color="000000"/>
        </w:rPr>
        <w:t>Referral &amp; Assessment Hub (RAH)</w:t>
      </w:r>
    </w:p>
    <w:p w14:paraId="44C403EE" w14:textId="77777777" w:rsidR="009675B9" w:rsidRPr="00BF68AF" w:rsidRDefault="009675B9" w:rsidP="009675B9">
      <w:pPr>
        <w:spacing w:after="21" w:line="259" w:lineRule="auto"/>
        <w:ind w:left="0" w:firstLine="0"/>
        <w:jc w:val="center"/>
        <w:rPr>
          <w:rFonts w:asciiTheme="minorHAnsi" w:hAnsiTheme="minorHAnsi" w:cstheme="minorHAnsi"/>
          <w:szCs w:val="24"/>
          <w:u w:val="single" w:color="000000"/>
        </w:rPr>
      </w:pPr>
    </w:p>
    <w:p w14:paraId="2ED7A232" w14:textId="77777777" w:rsidR="009675B9" w:rsidRPr="00BF68AF" w:rsidRDefault="009675B9" w:rsidP="009675B9">
      <w:pPr>
        <w:spacing w:after="160" w:line="259" w:lineRule="auto"/>
        <w:ind w:left="0" w:firstLine="0"/>
        <w:jc w:val="left"/>
        <w:rPr>
          <w:rFonts w:asciiTheme="minorHAnsi" w:eastAsiaTheme="minorHAnsi" w:hAnsiTheme="minorHAnsi" w:cstheme="minorHAnsi"/>
          <w:color w:val="auto"/>
          <w:szCs w:val="24"/>
          <w:lang w:eastAsia="en-US"/>
        </w:rPr>
      </w:pPr>
      <w:r w:rsidRPr="00BF68AF">
        <w:rPr>
          <w:rFonts w:asciiTheme="minorHAnsi" w:eastAsiaTheme="minorHAnsi" w:hAnsiTheme="minorHAnsi" w:cstheme="minorHAnsi"/>
          <w:b/>
          <w:color w:val="auto"/>
          <w:szCs w:val="24"/>
          <w:lang w:eastAsia="en-US"/>
        </w:rPr>
        <w:t>Job Title:</w:t>
      </w:r>
      <w:r w:rsidRPr="00BF68AF">
        <w:rPr>
          <w:rFonts w:asciiTheme="minorHAnsi" w:eastAsiaTheme="minorHAnsi" w:hAnsiTheme="minorHAnsi" w:cstheme="minorHAnsi"/>
          <w:b/>
          <w:color w:val="auto"/>
          <w:szCs w:val="24"/>
          <w:lang w:eastAsia="en-US"/>
        </w:rPr>
        <w:tab/>
      </w:r>
      <w:r w:rsidRPr="00BF68AF">
        <w:rPr>
          <w:rFonts w:asciiTheme="minorHAnsi" w:eastAsiaTheme="minorHAnsi" w:hAnsiTheme="minorHAnsi" w:cstheme="minorHAnsi"/>
          <w:b/>
          <w:color w:val="auto"/>
          <w:szCs w:val="24"/>
          <w:lang w:eastAsia="en-US"/>
        </w:rPr>
        <w:tab/>
        <w:t>Living Experience Peer Support Worker</w:t>
      </w:r>
    </w:p>
    <w:p w14:paraId="21761EC0" w14:textId="2186A900" w:rsidR="009675B9" w:rsidRPr="00BF68AF" w:rsidRDefault="009675B9" w:rsidP="009675B9">
      <w:pPr>
        <w:spacing w:after="0" w:line="240" w:lineRule="auto"/>
        <w:ind w:left="0" w:firstLine="0"/>
        <w:jc w:val="left"/>
        <w:rPr>
          <w:rFonts w:asciiTheme="minorHAnsi" w:eastAsiaTheme="minorHAnsi" w:hAnsiTheme="minorHAnsi" w:cstheme="minorHAnsi"/>
          <w:color w:val="auto"/>
          <w:szCs w:val="24"/>
          <w:lang w:eastAsia="en-US"/>
        </w:rPr>
      </w:pPr>
      <w:r w:rsidRPr="00BF68AF">
        <w:rPr>
          <w:rFonts w:asciiTheme="minorHAnsi" w:eastAsiaTheme="minorHAnsi" w:hAnsiTheme="minorHAnsi" w:cstheme="minorHAnsi"/>
          <w:b/>
          <w:color w:val="auto"/>
          <w:szCs w:val="24"/>
          <w:lang w:eastAsia="en-US"/>
        </w:rPr>
        <w:t>Contract Length:</w:t>
      </w:r>
      <w:r w:rsidRPr="00BF68AF">
        <w:rPr>
          <w:rFonts w:asciiTheme="minorHAnsi" w:eastAsiaTheme="minorHAnsi" w:hAnsiTheme="minorHAnsi" w:cstheme="minorHAnsi"/>
          <w:color w:val="auto"/>
          <w:szCs w:val="24"/>
          <w:lang w:eastAsia="en-US"/>
        </w:rPr>
        <w:tab/>
      </w:r>
      <w:r w:rsidR="0056328D">
        <w:rPr>
          <w:rFonts w:asciiTheme="minorHAnsi" w:eastAsiaTheme="minorHAnsi" w:hAnsiTheme="minorHAnsi" w:cstheme="minorHAnsi"/>
          <w:color w:val="auto"/>
          <w:szCs w:val="24"/>
          <w:lang w:eastAsia="en-US"/>
        </w:rPr>
        <w:t>Permanent</w:t>
      </w:r>
      <w:r w:rsidRPr="00BF68AF">
        <w:rPr>
          <w:rFonts w:asciiTheme="minorHAnsi" w:eastAsiaTheme="minorHAnsi" w:hAnsiTheme="minorHAnsi" w:cstheme="minorHAnsi"/>
          <w:color w:val="auto"/>
          <w:szCs w:val="24"/>
          <w:lang w:eastAsia="en-US"/>
        </w:rPr>
        <w:t xml:space="preserve"> </w:t>
      </w:r>
    </w:p>
    <w:p w14:paraId="4B866346" w14:textId="149D6CCE" w:rsidR="009675B9" w:rsidRPr="00BF68AF" w:rsidRDefault="009675B9" w:rsidP="009675B9">
      <w:pPr>
        <w:spacing w:after="0" w:line="240" w:lineRule="auto"/>
        <w:ind w:left="0" w:firstLine="0"/>
        <w:jc w:val="left"/>
        <w:rPr>
          <w:rFonts w:asciiTheme="minorHAnsi" w:eastAsiaTheme="minorHAnsi" w:hAnsiTheme="minorHAnsi" w:cstheme="minorHAnsi"/>
          <w:color w:val="auto"/>
          <w:szCs w:val="24"/>
          <w:lang w:eastAsia="en-US"/>
        </w:rPr>
      </w:pPr>
      <w:r w:rsidRPr="00BF68AF">
        <w:rPr>
          <w:rFonts w:asciiTheme="minorHAnsi" w:eastAsiaTheme="minorHAnsi" w:hAnsiTheme="minorHAnsi" w:cstheme="minorHAnsi"/>
          <w:b/>
          <w:color w:val="auto"/>
          <w:szCs w:val="24"/>
          <w:lang w:eastAsia="en-US"/>
        </w:rPr>
        <w:t>Hours:</w:t>
      </w:r>
      <w:r w:rsidRPr="00BF68AF">
        <w:rPr>
          <w:rFonts w:asciiTheme="minorHAnsi" w:eastAsiaTheme="minorHAnsi" w:hAnsiTheme="minorHAnsi" w:cstheme="minorHAnsi"/>
          <w:color w:val="auto"/>
          <w:szCs w:val="24"/>
          <w:lang w:eastAsia="en-US"/>
        </w:rPr>
        <w:tab/>
      </w:r>
      <w:r w:rsidRPr="00BF68AF">
        <w:rPr>
          <w:rFonts w:asciiTheme="minorHAnsi" w:eastAsiaTheme="minorHAnsi" w:hAnsiTheme="minorHAnsi" w:cstheme="minorHAnsi"/>
          <w:color w:val="auto"/>
          <w:szCs w:val="24"/>
          <w:lang w:eastAsia="en-US"/>
        </w:rPr>
        <w:tab/>
        <w:t>37.5 per week</w:t>
      </w:r>
    </w:p>
    <w:p w14:paraId="7D9B3EC1" w14:textId="77777777" w:rsidR="009675B9" w:rsidRPr="00BF68AF" w:rsidRDefault="009675B9" w:rsidP="009675B9">
      <w:pPr>
        <w:spacing w:after="0" w:line="240" w:lineRule="auto"/>
        <w:ind w:left="0" w:firstLine="0"/>
        <w:jc w:val="left"/>
        <w:rPr>
          <w:rFonts w:asciiTheme="minorHAnsi" w:eastAsiaTheme="minorHAnsi" w:hAnsiTheme="minorHAnsi" w:cstheme="minorHAnsi"/>
          <w:color w:val="auto"/>
          <w:szCs w:val="24"/>
          <w:lang w:eastAsia="en-US"/>
        </w:rPr>
      </w:pPr>
      <w:r w:rsidRPr="00BF68AF">
        <w:rPr>
          <w:rFonts w:asciiTheme="minorHAnsi" w:eastAsiaTheme="minorHAnsi" w:hAnsiTheme="minorHAnsi" w:cstheme="minorHAnsi"/>
          <w:b/>
          <w:color w:val="auto"/>
          <w:szCs w:val="24"/>
          <w:lang w:eastAsia="en-US"/>
        </w:rPr>
        <w:t>Line Manager:</w:t>
      </w:r>
      <w:r w:rsidRPr="00BF68AF">
        <w:rPr>
          <w:rFonts w:asciiTheme="minorHAnsi" w:eastAsiaTheme="minorHAnsi" w:hAnsiTheme="minorHAnsi" w:cstheme="minorHAnsi"/>
          <w:color w:val="auto"/>
          <w:szCs w:val="24"/>
          <w:lang w:eastAsia="en-US"/>
        </w:rPr>
        <w:t xml:space="preserve"> </w:t>
      </w:r>
      <w:r w:rsidRPr="00BF68AF">
        <w:rPr>
          <w:rFonts w:asciiTheme="minorHAnsi" w:eastAsiaTheme="minorHAnsi" w:hAnsiTheme="minorHAnsi" w:cstheme="minorHAnsi"/>
          <w:color w:val="auto"/>
          <w:szCs w:val="24"/>
          <w:lang w:eastAsia="en-US"/>
        </w:rPr>
        <w:tab/>
        <w:t>Lived Experience Manager</w:t>
      </w:r>
    </w:p>
    <w:p w14:paraId="47C37982" w14:textId="77777777" w:rsidR="009675B9" w:rsidRPr="00BF68AF" w:rsidRDefault="009675B9" w:rsidP="009675B9">
      <w:pPr>
        <w:spacing w:after="0" w:line="240" w:lineRule="auto"/>
        <w:ind w:left="0" w:firstLine="0"/>
        <w:jc w:val="left"/>
        <w:rPr>
          <w:rFonts w:asciiTheme="minorHAnsi" w:eastAsiaTheme="minorHAnsi" w:hAnsiTheme="minorHAnsi" w:cstheme="minorHAnsi"/>
          <w:color w:val="auto"/>
          <w:szCs w:val="24"/>
          <w:lang w:eastAsia="en-US"/>
        </w:rPr>
      </w:pPr>
      <w:r w:rsidRPr="00BF68AF">
        <w:rPr>
          <w:rFonts w:asciiTheme="minorHAnsi" w:eastAsiaTheme="minorHAnsi" w:hAnsiTheme="minorHAnsi" w:cstheme="minorHAnsi"/>
          <w:b/>
          <w:color w:val="auto"/>
          <w:szCs w:val="24"/>
          <w:lang w:eastAsia="en-US"/>
        </w:rPr>
        <w:t>Location(s):</w:t>
      </w:r>
      <w:r w:rsidRPr="00BF68AF">
        <w:rPr>
          <w:rFonts w:asciiTheme="minorHAnsi" w:eastAsiaTheme="minorHAnsi" w:hAnsiTheme="minorHAnsi" w:cstheme="minorHAnsi"/>
          <w:color w:val="auto"/>
          <w:szCs w:val="24"/>
          <w:lang w:eastAsia="en-US"/>
        </w:rPr>
        <w:tab/>
      </w:r>
      <w:r w:rsidRPr="00BF68AF">
        <w:rPr>
          <w:rFonts w:asciiTheme="minorHAnsi" w:eastAsiaTheme="minorHAnsi" w:hAnsiTheme="minorHAnsi" w:cstheme="minorHAnsi"/>
          <w:color w:val="auto"/>
          <w:szCs w:val="24"/>
          <w:lang w:eastAsia="en-US"/>
        </w:rPr>
        <w:tab/>
        <w:t xml:space="preserve">Cromwell House &amp; Community venues. </w:t>
      </w:r>
    </w:p>
    <w:p w14:paraId="311952C2" w14:textId="1FB492DC" w:rsidR="009675B9" w:rsidRPr="00BF68AF" w:rsidRDefault="009675B9" w:rsidP="009675B9">
      <w:pPr>
        <w:spacing w:after="0" w:line="240" w:lineRule="auto"/>
        <w:ind w:left="0" w:firstLine="0"/>
        <w:jc w:val="left"/>
        <w:rPr>
          <w:rFonts w:asciiTheme="minorHAnsi" w:eastAsiaTheme="minorHAnsi" w:hAnsiTheme="minorHAnsi" w:cstheme="minorHAnsi"/>
          <w:color w:val="auto"/>
          <w:szCs w:val="24"/>
          <w:lang w:eastAsia="en-US"/>
        </w:rPr>
      </w:pPr>
      <w:r w:rsidRPr="00BF68AF">
        <w:rPr>
          <w:rFonts w:asciiTheme="minorHAnsi" w:eastAsiaTheme="minorHAnsi" w:hAnsiTheme="minorHAnsi" w:cstheme="minorHAnsi"/>
          <w:b/>
          <w:color w:val="auto"/>
          <w:szCs w:val="24"/>
          <w:lang w:eastAsia="en-US"/>
        </w:rPr>
        <w:t>Salary:</w:t>
      </w:r>
      <w:r w:rsidRPr="00BF68AF">
        <w:rPr>
          <w:rFonts w:asciiTheme="minorHAnsi" w:eastAsiaTheme="minorHAnsi" w:hAnsiTheme="minorHAnsi" w:cstheme="minorHAnsi"/>
          <w:b/>
          <w:color w:val="auto"/>
          <w:szCs w:val="24"/>
          <w:lang w:eastAsia="en-US"/>
        </w:rPr>
        <w:tab/>
      </w:r>
      <w:r w:rsidRPr="00BF68AF">
        <w:rPr>
          <w:rFonts w:asciiTheme="minorHAnsi" w:eastAsiaTheme="minorHAnsi" w:hAnsiTheme="minorHAnsi" w:cstheme="minorHAnsi"/>
          <w:b/>
          <w:color w:val="auto"/>
          <w:szCs w:val="24"/>
          <w:lang w:eastAsia="en-US"/>
        </w:rPr>
        <w:tab/>
      </w:r>
      <w:r w:rsidRPr="00BF68AF">
        <w:rPr>
          <w:rFonts w:asciiTheme="minorHAnsi" w:eastAsiaTheme="minorHAnsi" w:hAnsiTheme="minorHAnsi" w:cstheme="minorHAnsi"/>
          <w:color w:val="auto"/>
          <w:szCs w:val="24"/>
          <w:lang w:eastAsia="en-US"/>
        </w:rPr>
        <w:t>£24,</w:t>
      </w:r>
      <w:r w:rsidR="0056328D">
        <w:rPr>
          <w:rFonts w:asciiTheme="minorHAnsi" w:eastAsiaTheme="minorHAnsi" w:hAnsiTheme="minorHAnsi" w:cstheme="minorHAnsi"/>
          <w:color w:val="auto"/>
          <w:szCs w:val="24"/>
          <w:lang w:eastAsia="en-US"/>
        </w:rPr>
        <w:t>785</w:t>
      </w:r>
      <w:r w:rsidRPr="00BF68AF">
        <w:rPr>
          <w:rFonts w:asciiTheme="minorHAnsi" w:eastAsiaTheme="minorHAnsi" w:hAnsiTheme="minorHAnsi" w:cstheme="minorHAnsi"/>
          <w:color w:val="auto"/>
          <w:szCs w:val="24"/>
          <w:lang w:eastAsia="en-US"/>
        </w:rPr>
        <w:t xml:space="preserve"> per annum </w:t>
      </w:r>
    </w:p>
    <w:p w14:paraId="3388B0D9" w14:textId="0DBA80E2" w:rsidR="009675B9" w:rsidRPr="00BF68AF" w:rsidRDefault="009675B9" w:rsidP="009675B9">
      <w:pPr>
        <w:spacing w:after="0" w:line="240" w:lineRule="auto"/>
        <w:ind w:left="2160" w:hanging="2160"/>
        <w:jc w:val="left"/>
        <w:rPr>
          <w:rFonts w:asciiTheme="minorHAnsi" w:eastAsiaTheme="minorHAnsi" w:hAnsiTheme="minorHAnsi" w:cstheme="minorHAnsi"/>
          <w:color w:val="auto"/>
          <w:szCs w:val="24"/>
          <w:lang w:eastAsia="en-US"/>
        </w:rPr>
      </w:pPr>
      <w:r w:rsidRPr="00BF68AF">
        <w:rPr>
          <w:rFonts w:asciiTheme="minorHAnsi" w:eastAsiaTheme="minorHAnsi" w:hAnsiTheme="minorHAnsi" w:cstheme="minorHAnsi"/>
          <w:b/>
          <w:color w:val="auto"/>
          <w:szCs w:val="24"/>
          <w:lang w:eastAsia="en-US"/>
        </w:rPr>
        <w:t>Annual Leave:</w:t>
      </w:r>
      <w:r w:rsidRPr="00BF68AF">
        <w:rPr>
          <w:rFonts w:asciiTheme="minorHAnsi" w:eastAsiaTheme="minorHAnsi" w:hAnsiTheme="minorHAnsi" w:cstheme="minorHAnsi"/>
          <w:color w:val="auto"/>
          <w:szCs w:val="24"/>
          <w:lang w:eastAsia="en-US"/>
        </w:rPr>
        <w:t xml:space="preserve"> </w:t>
      </w:r>
      <w:r w:rsidRPr="00BF68AF">
        <w:rPr>
          <w:rFonts w:asciiTheme="minorHAnsi" w:eastAsiaTheme="minorHAnsi" w:hAnsiTheme="minorHAnsi" w:cstheme="minorHAnsi"/>
          <w:color w:val="auto"/>
          <w:szCs w:val="24"/>
          <w:lang w:eastAsia="en-US"/>
        </w:rPr>
        <w:tab/>
      </w:r>
      <w:r w:rsidR="007043B5" w:rsidRPr="00BF68AF">
        <w:rPr>
          <w:rFonts w:asciiTheme="minorHAnsi" w:eastAsiaTheme="minorHAnsi" w:hAnsiTheme="minorHAnsi" w:cstheme="minorHAnsi"/>
          <w:color w:val="auto"/>
          <w:szCs w:val="24"/>
          <w:lang w:eastAsia="en-US"/>
        </w:rPr>
        <w:t>2</w:t>
      </w:r>
      <w:r w:rsidR="0056328D">
        <w:rPr>
          <w:rFonts w:asciiTheme="minorHAnsi" w:eastAsiaTheme="minorHAnsi" w:hAnsiTheme="minorHAnsi" w:cstheme="minorHAnsi"/>
          <w:color w:val="auto"/>
          <w:szCs w:val="24"/>
          <w:lang w:eastAsia="en-US"/>
        </w:rPr>
        <w:t>7</w:t>
      </w:r>
      <w:r w:rsidR="007043B5" w:rsidRPr="00BF68AF">
        <w:rPr>
          <w:rFonts w:asciiTheme="minorHAnsi" w:eastAsiaTheme="minorHAnsi" w:hAnsiTheme="minorHAnsi" w:cstheme="minorHAnsi"/>
          <w:color w:val="auto"/>
          <w:szCs w:val="24"/>
          <w:lang w:eastAsia="en-US"/>
        </w:rPr>
        <w:t xml:space="preserve"> days per annum pro rata</w:t>
      </w:r>
      <w:r w:rsidR="0056328D">
        <w:rPr>
          <w:rFonts w:asciiTheme="minorHAnsi" w:eastAsiaTheme="minorHAnsi" w:hAnsiTheme="minorHAnsi" w:cstheme="minorHAnsi"/>
          <w:color w:val="auto"/>
          <w:szCs w:val="24"/>
          <w:lang w:eastAsia="en-US"/>
        </w:rPr>
        <w:t>,</w:t>
      </w:r>
      <w:r w:rsidR="007043B5" w:rsidRPr="00BF68AF">
        <w:rPr>
          <w:rFonts w:asciiTheme="minorHAnsi" w:eastAsiaTheme="minorHAnsi" w:hAnsiTheme="minorHAnsi" w:cstheme="minorHAnsi"/>
          <w:color w:val="auto"/>
          <w:szCs w:val="24"/>
          <w:lang w:eastAsia="en-US"/>
        </w:rPr>
        <w:t xml:space="preserve"> 3 hours wellbeing time per month plus birthdays off.</w:t>
      </w:r>
    </w:p>
    <w:p w14:paraId="1DF53C8A" w14:textId="77777777" w:rsidR="009675B9" w:rsidRPr="00BF68AF" w:rsidRDefault="009675B9" w:rsidP="009675B9">
      <w:pPr>
        <w:spacing w:after="21" w:line="259" w:lineRule="auto"/>
        <w:ind w:left="0" w:firstLine="0"/>
        <w:jc w:val="center"/>
        <w:rPr>
          <w:rFonts w:asciiTheme="minorHAnsi" w:hAnsiTheme="minorHAnsi" w:cstheme="minorHAnsi"/>
          <w:szCs w:val="24"/>
        </w:rPr>
      </w:pPr>
    </w:p>
    <w:p w14:paraId="64204D74" w14:textId="77777777" w:rsidR="009675B9" w:rsidRPr="00BF68AF" w:rsidRDefault="009675B9" w:rsidP="009675B9">
      <w:pPr>
        <w:spacing w:after="0" w:line="259" w:lineRule="auto"/>
        <w:ind w:left="0" w:firstLine="0"/>
        <w:jc w:val="left"/>
        <w:rPr>
          <w:rFonts w:asciiTheme="minorHAnsi" w:hAnsiTheme="minorHAnsi" w:cstheme="minorHAnsi"/>
          <w:szCs w:val="24"/>
        </w:rPr>
      </w:pPr>
      <w:r w:rsidRPr="00BF68AF">
        <w:rPr>
          <w:rFonts w:asciiTheme="minorHAnsi" w:hAnsiTheme="minorHAnsi" w:cstheme="minorHAnsi"/>
          <w:szCs w:val="24"/>
        </w:rPr>
        <w:t xml:space="preserve">  </w:t>
      </w:r>
    </w:p>
    <w:p w14:paraId="46483461" w14:textId="77777777" w:rsidR="009675B9" w:rsidRPr="00BF68AF" w:rsidRDefault="009675B9" w:rsidP="009675B9">
      <w:pPr>
        <w:ind w:left="-5"/>
        <w:rPr>
          <w:rFonts w:asciiTheme="minorHAnsi" w:hAnsiTheme="minorHAnsi" w:cstheme="minorHAnsi"/>
          <w:szCs w:val="24"/>
        </w:rPr>
      </w:pPr>
      <w:r w:rsidRPr="00BF68AF">
        <w:rPr>
          <w:rFonts w:asciiTheme="minorHAnsi" w:hAnsiTheme="minorHAnsi" w:cstheme="minorHAnsi"/>
          <w:szCs w:val="24"/>
        </w:rPr>
        <w:t xml:space="preserve">BACKGROUND INFORMATION: </w:t>
      </w:r>
    </w:p>
    <w:p w14:paraId="0D644B36" w14:textId="77777777" w:rsidR="009F1BEA" w:rsidRPr="00BF68AF" w:rsidRDefault="009F1BEA">
      <w:pPr>
        <w:rPr>
          <w:rFonts w:asciiTheme="minorHAnsi" w:eastAsia="Times New Roman" w:hAnsiTheme="minorHAnsi" w:cstheme="minorHAnsi"/>
          <w:color w:val="auto"/>
          <w:szCs w:val="24"/>
          <w:lang w:eastAsia="en-US"/>
        </w:rPr>
      </w:pPr>
    </w:p>
    <w:p w14:paraId="52328386" w14:textId="77777777" w:rsidR="005A520D" w:rsidRPr="00BF68AF" w:rsidRDefault="005A520D" w:rsidP="005A520D">
      <w:pPr>
        <w:rPr>
          <w:rFonts w:asciiTheme="minorHAnsi" w:hAnsiTheme="minorHAnsi"/>
          <w:szCs w:val="24"/>
        </w:rPr>
      </w:pPr>
      <w:r w:rsidRPr="00BF68AF">
        <w:rPr>
          <w:rFonts w:asciiTheme="minorHAnsi" w:hAnsiTheme="minorHAnsi"/>
          <w:szCs w:val="24"/>
        </w:rPr>
        <w:t xml:space="preserve">The Referral and Assessment Hub (RAH) </w:t>
      </w:r>
      <w:proofErr w:type="gramStart"/>
      <w:r w:rsidRPr="00BF68AF">
        <w:rPr>
          <w:rFonts w:asciiTheme="minorHAnsi" w:hAnsiTheme="minorHAnsi"/>
          <w:szCs w:val="24"/>
        </w:rPr>
        <w:t>is</w:t>
      </w:r>
      <w:proofErr w:type="gramEnd"/>
      <w:r w:rsidRPr="00BF68AF">
        <w:rPr>
          <w:rFonts w:asciiTheme="minorHAnsi" w:hAnsiTheme="minorHAnsi"/>
          <w:szCs w:val="24"/>
        </w:rPr>
        <w:t xml:space="preserve"> a new and exciting addition to mental health support, having launched in January 2025. It serves as the front door to mental health services in Salford, ensuring that all community referrals are responded to in a timely, consistent, and transparent way. The service aims to ensure that individuals receive the most appropriate care and treatment, in the right place and at the right time. The RAH operates Monday to Friday, 9am–5pm.</w:t>
      </w:r>
    </w:p>
    <w:p w14:paraId="3D585768" w14:textId="77777777" w:rsidR="005A520D" w:rsidRPr="00BF68AF" w:rsidRDefault="005A520D" w:rsidP="005A520D">
      <w:pPr>
        <w:rPr>
          <w:rFonts w:asciiTheme="minorHAnsi" w:hAnsiTheme="minorHAnsi"/>
          <w:szCs w:val="24"/>
        </w:rPr>
      </w:pPr>
    </w:p>
    <w:p w14:paraId="76EC7A80" w14:textId="77777777" w:rsidR="005A520D" w:rsidRPr="00BF68AF" w:rsidRDefault="005A520D" w:rsidP="005A520D">
      <w:pPr>
        <w:rPr>
          <w:rFonts w:asciiTheme="minorHAnsi" w:hAnsiTheme="minorHAnsi"/>
          <w:szCs w:val="24"/>
        </w:rPr>
      </w:pPr>
      <w:r w:rsidRPr="00BF68AF">
        <w:rPr>
          <w:rFonts w:asciiTheme="minorHAnsi" w:hAnsiTheme="minorHAnsi"/>
          <w:szCs w:val="24"/>
        </w:rPr>
        <w:t>The successful applicant will work across both the RAH and the Salford Neighbourhood Mental Health Service (SNMHS). This dual role is designed to support service users whose care is transitioning into SNMHS, providing brief ‘waiting well’ interventions to promote wellbeing and ensure continuity of support during this period.</w:t>
      </w:r>
    </w:p>
    <w:p w14:paraId="78ACC5E1" w14:textId="77777777" w:rsidR="005A520D" w:rsidRPr="00BF68AF" w:rsidRDefault="005A520D" w:rsidP="005A520D">
      <w:pPr>
        <w:rPr>
          <w:rFonts w:asciiTheme="minorHAnsi" w:hAnsiTheme="minorHAnsi"/>
          <w:szCs w:val="24"/>
        </w:rPr>
      </w:pPr>
    </w:p>
    <w:p w14:paraId="692483FF" w14:textId="77777777" w:rsidR="005A520D" w:rsidRPr="00BF68AF" w:rsidRDefault="005A520D" w:rsidP="005A520D">
      <w:pPr>
        <w:rPr>
          <w:rFonts w:asciiTheme="minorHAnsi" w:hAnsiTheme="minorHAnsi"/>
          <w:szCs w:val="24"/>
        </w:rPr>
      </w:pPr>
      <w:r w:rsidRPr="00BF68AF">
        <w:rPr>
          <w:rFonts w:asciiTheme="minorHAnsi" w:hAnsiTheme="minorHAnsi"/>
          <w:szCs w:val="24"/>
        </w:rPr>
        <w:t>The role will also involve working collaboratively with the team to identify service users who may be experiencing difficulties engaging with mental health services, and exploring what additional support can be offered to improve engagement and accessibility.</w:t>
      </w:r>
    </w:p>
    <w:p w14:paraId="28C010E7" w14:textId="77777777" w:rsidR="005A520D" w:rsidRPr="00BF68AF" w:rsidRDefault="005A520D">
      <w:pPr>
        <w:rPr>
          <w:rFonts w:asciiTheme="minorHAnsi" w:hAnsiTheme="minorHAnsi"/>
          <w:szCs w:val="24"/>
        </w:rPr>
      </w:pPr>
    </w:p>
    <w:p w14:paraId="476C9F9B" w14:textId="77777777" w:rsidR="009675B9" w:rsidRPr="00BF68AF" w:rsidRDefault="009675B9" w:rsidP="009675B9">
      <w:pPr>
        <w:ind w:left="0" w:firstLine="0"/>
        <w:rPr>
          <w:rFonts w:asciiTheme="minorHAnsi" w:hAnsiTheme="minorHAnsi" w:cstheme="minorHAnsi"/>
          <w:szCs w:val="24"/>
        </w:rPr>
      </w:pPr>
      <w:r w:rsidRPr="00BF68AF">
        <w:rPr>
          <w:rFonts w:asciiTheme="minorHAnsi" w:hAnsiTheme="minorHAnsi" w:cstheme="minorHAnsi"/>
          <w:szCs w:val="24"/>
        </w:rPr>
        <w:t>KEY DUTIES:</w:t>
      </w:r>
    </w:p>
    <w:p w14:paraId="2D33CBC3" w14:textId="77777777" w:rsidR="009675B9" w:rsidRPr="00BF68AF" w:rsidRDefault="009675B9" w:rsidP="009675B9">
      <w:pPr>
        <w:ind w:left="0" w:firstLine="0"/>
        <w:rPr>
          <w:rFonts w:asciiTheme="minorHAnsi" w:hAnsiTheme="minorHAnsi" w:cstheme="minorHAnsi"/>
          <w:szCs w:val="24"/>
        </w:rPr>
      </w:pPr>
    </w:p>
    <w:p w14:paraId="0DEACE76" w14:textId="72616535" w:rsidR="005A520D" w:rsidRPr="00BF68AF" w:rsidRDefault="005A520D" w:rsidP="005A520D">
      <w:pPr>
        <w:pStyle w:val="ListParagraph"/>
        <w:numPr>
          <w:ilvl w:val="0"/>
          <w:numId w:val="6"/>
        </w:numPr>
        <w:rPr>
          <w:rFonts w:asciiTheme="minorHAnsi" w:hAnsiTheme="minorHAnsi" w:cstheme="minorHAnsi"/>
          <w:szCs w:val="24"/>
        </w:rPr>
      </w:pPr>
      <w:r w:rsidRPr="00BF68AF">
        <w:rPr>
          <w:rFonts w:asciiTheme="minorHAnsi" w:hAnsiTheme="minorHAnsi" w:cstheme="minorHAnsi"/>
          <w:szCs w:val="24"/>
        </w:rPr>
        <w:t xml:space="preserve">To work as part of, and alongside, the Referral &amp; Assessment Hub (RAH) team and Salford Neighbourhood Mental Health Service (SNMHS), ensuring peer mentoring is embedded as an integral part of the service user journey. </w:t>
      </w:r>
    </w:p>
    <w:p w14:paraId="03FF422A" w14:textId="5F667E83" w:rsidR="005A520D" w:rsidRPr="00BF68AF" w:rsidRDefault="005A520D" w:rsidP="005A520D">
      <w:pPr>
        <w:pStyle w:val="ListParagraph"/>
        <w:numPr>
          <w:ilvl w:val="0"/>
          <w:numId w:val="6"/>
        </w:numPr>
        <w:rPr>
          <w:rFonts w:asciiTheme="minorHAnsi" w:hAnsiTheme="minorHAnsi" w:cstheme="minorHAnsi"/>
          <w:szCs w:val="24"/>
        </w:rPr>
      </w:pPr>
      <w:r w:rsidRPr="00BF68AF">
        <w:rPr>
          <w:rFonts w:asciiTheme="minorHAnsi" w:hAnsiTheme="minorHAnsi" w:cstheme="minorHAnsi"/>
          <w:szCs w:val="24"/>
        </w:rPr>
        <w:t xml:space="preserve">To plan, facilitate, and record one-to-one peer mentoring sessions with allocated service users throughout their assessment and ongoing journey. </w:t>
      </w:r>
    </w:p>
    <w:p w14:paraId="7299E8B2" w14:textId="44C9BBE8" w:rsidR="005A520D" w:rsidRPr="00BF68AF" w:rsidRDefault="005A520D" w:rsidP="005A520D">
      <w:pPr>
        <w:pStyle w:val="ListParagraph"/>
        <w:numPr>
          <w:ilvl w:val="0"/>
          <w:numId w:val="6"/>
        </w:numPr>
        <w:rPr>
          <w:rFonts w:asciiTheme="minorHAnsi" w:hAnsiTheme="minorHAnsi" w:cstheme="minorHAnsi"/>
          <w:szCs w:val="24"/>
        </w:rPr>
      </w:pPr>
      <w:r w:rsidRPr="00BF68AF">
        <w:rPr>
          <w:rFonts w:asciiTheme="minorHAnsi" w:hAnsiTheme="minorHAnsi" w:cstheme="minorHAnsi"/>
          <w:szCs w:val="24"/>
        </w:rPr>
        <w:t xml:space="preserve">To provide structured peer support to individuals accessing the assessment service, ensuring their needs are understood, and that the assessment pathway and processes are clearly explained and supported. </w:t>
      </w:r>
    </w:p>
    <w:p w14:paraId="1580F1A6" w14:textId="486DEF50" w:rsidR="005A520D" w:rsidRPr="00BF68AF" w:rsidRDefault="005A520D" w:rsidP="005A520D">
      <w:pPr>
        <w:pStyle w:val="ListParagraph"/>
        <w:numPr>
          <w:ilvl w:val="0"/>
          <w:numId w:val="6"/>
        </w:numPr>
        <w:rPr>
          <w:rFonts w:asciiTheme="minorHAnsi" w:hAnsiTheme="minorHAnsi" w:cstheme="minorHAnsi"/>
          <w:szCs w:val="24"/>
        </w:rPr>
      </w:pPr>
      <w:r w:rsidRPr="00BF68AF">
        <w:rPr>
          <w:rFonts w:asciiTheme="minorHAnsi" w:hAnsiTheme="minorHAnsi" w:cstheme="minorHAnsi"/>
          <w:szCs w:val="24"/>
        </w:rPr>
        <w:t xml:space="preserve">To maintain contact with service users, including making phone calls from shared working spaces as required. </w:t>
      </w:r>
    </w:p>
    <w:p w14:paraId="0EC31FE2" w14:textId="72C41AEA" w:rsidR="005A520D" w:rsidRPr="00BF68AF" w:rsidRDefault="005A520D" w:rsidP="005A520D">
      <w:pPr>
        <w:pStyle w:val="ListParagraph"/>
        <w:numPr>
          <w:ilvl w:val="0"/>
          <w:numId w:val="6"/>
        </w:numPr>
        <w:rPr>
          <w:rFonts w:asciiTheme="minorHAnsi" w:hAnsiTheme="minorHAnsi" w:cstheme="minorHAnsi"/>
          <w:szCs w:val="24"/>
        </w:rPr>
      </w:pPr>
      <w:r w:rsidRPr="00BF68AF">
        <w:rPr>
          <w:rFonts w:asciiTheme="minorHAnsi" w:hAnsiTheme="minorHAnsi" w:cstheme="minorHAnsi"/>
          <w:szCs w:val="24"/>
        </w:rPr>
        <w:t xml:space="preserve">To actively participate in Multi-Disciplinary Team (MDT) meetings. </w:t>
      </w:r>
    </w:p>
    <w:p w14:paraId="6EAAEBE1" w14:textId="684983A8" w:rsidR="005A520D" w:rsidRPr="00BF68AF" w:rsidRDefault="005A520D" w:rsidP="005A520D">
      <w:pPr>
        <w:pStyle w:val="ListParagraph"/>
        <w:numPr>
          <w:ilvl w:val="0"/>
          <w:numId w:val="6"/>
        </w:numPr>
        <w:rPr>
          <w:rFonts w:asciiTheme="minorHAnsi" w:hAnsiTheme="minorHAnsi" w:cstheme="minorHAnsi"/>
          <w:szCs w:val="24"/>
        </w:rPr>
      </w:pPr>
      <w:r w:rsidRPr="00BF68AF">
        <w:rPr>
          <w:rFonts w:asciiTheme="minorHAnsi" w:hAnsiTheme="minorHAnsi" w:cstheme="minorHAnsi"/>
          <w:szCs w:val="24"/>
        </w:rPr>
        <w:lastRenderedPageBreak/>
        <w:t xml:space="preserve">To support and guide individuals throughout the community assessment process, promoting understanding and engagement. </w:t>
      </w:r>
    </w:p>
    <w:p w14:paraId="2E27FB38" w14:textId="674CBF96" w:rsidR="005A520D" w:rsidRPr="00BF68AF" w:rsidRDefault="005A520D" w:rsidP="005A520D">
      <w:pPr>
        <w:pStyle w:val="ListParagraph"/>
        <w:numPr>
          <w:ilvl w:val="0"/>
          <w:numId w:val="6"/>
        </w:numPr>
        <w:rPr>
          <w:rFonts w:asciiTheme="minorHAnsi" w:hAnsiTheme="minorHAnsi" w:cstheme="minorHAnsi"/>
          <w:szCs w:val="24"/>
        </w:rPr>
      </w:pPr>
      <w:r w:rsidRPr="00BF68AF">
        <w:rPr>
          <w:rFonts w:asciiTheme="minorHAnsi" w:hAnsiTheme="minorHAnsi" w:cstheme="minorHAnsi"/>
          <w:szCs w:val="24"/>
        </w:rPr>
        <w:t xml:space="preserve">To work collaboratively with other professionals, including delivering joint 2:1 </w:t>
      </w:r>
      <w:proofErr w:type="gramStart"/>
      <w:r w:rsidRPr="00BF68AF">
        <w:rPr>
          <w:rFonts w:asciiTheme="minorHAnsi" w:hAnsiTheme="minorHAnsi" w:cstheme="minorHAnsi"/>
          <w:szCs w:val="24"/>
        </w:rPr>
        <w:t>interventions</w:t>
      </w:r>
      <w:proofErr w:type="gramEnd"/>
      <w:r w:rsidRPr="00BF68AF">
        <w:rPr>
          <w:rFonts w:asciiTheme="minorHAnsi" w:hAnsiTheme="minorHAnsi" w:cstheme="minorHAnsi"/>
          <w:szCs w:val="24"/>
        </w:rPr>
        <w:t xml:space="preserve"> where appropriate. </w:t>
      </w:r>
    </w:p>
    <w:p w14:paraId="4EDD5D26" w14:textId="065ECB7E" w:rsidR="005A520D" w:rsidRPr="00BF68AF" w:rsidRDefault="005A520D" w:rsidP="005A520D">
      <w:pPr>
        <w:pStyle w:val="ListParagraph"/>
        <w:numPr>
          <w:ilvl w:val="0"/>
          <w:numId w:val="6"/>
        </w:numPr>
        <w:rPr>
          <w:rFonts w:asciiTheme="minorHAnsi" w:hAnsiTheme="minorHAnsi" w:cstheme="minorHAnsi"/>
          <w:szCs w:val="24"/>
        </w:rPr>
      </w:pPr>
      <w:r w:rsidRPr="00BF68AF">
        <w:rPr>
          <w:rFonts w:asciiTheme="minorHAnsi" w:hAnsiTheme="minorHAnsi" w:cstheme="minorHAnsi"/>
          <w:szCs w:val="24"/>
        </w:rPr>
        <w:t xml:space="preserve">To support service users to attend their first appointments where required. </w:t>
      </w:r>
    </w:p>
    <w:p w14:paraId="1D4B516D" w14:textId="7DB146C2" w:rsidR="005A520D" w:rsidRPr="00BF68AF" w:rsidRDefault="005A520D" w:rsidP="005A520D">
      <w:pPr>
        <w:pStyle w:val="ListParagraph"/>
        <w:numPr>
          <w:ilvl w:val="0"/>
          <w:numId w:val="6"/>
        </w:numPr>
        <w:rPr>
          <w:rFonts w:asciiTheme="minorHAnsi" w:hAnsiTheme="minorHAnsi" w:cstheme="minorHAnsi"/>
          <w:szCs w:val="24"/>
        </w:rPr>
      </w:pPr>
      <w:r w:rsidRPr="00BF68AF">
        <w:rPr>
          <w:rFonts w:asciiTheme="minorHAnsi" w:hAnsiTheme="minorHAnsi" w:cstheme="minorHAnsi"/>
          <w:szCs w:val="24"/>
        </w:rPr>
        <w:t xml:space="preserve">To utilise IT systems effectively to record outcomes and share information in line with service protocols. </w:t>
      </w:r>
    </w:p>
    <w:p w14:paraId="6D7F752C" w14:textId="14F48434" w:rsidR="005A520D" w:rsidRPr="00BF68AF" w:rsidRDefault="005A520D" w:rsidP="005A520D">
      <w:pPr>
        <w:pStyle w:val="ListParagraph"/>
        <w:numPr>
          <w:ilvl w:val="0"/>
          <w:numId w:val="6"/>
        </w:numPr>
        <w:rPr>
          <w:rFonts w:asciiTheme="minorHAnsi" w:hAnsiTheme="minorHAnsi" w:cstheme="minorHAnsi"/>
          <w:szCs w:val="24"/>
        </w:rPr>
      </w:pPr>
      <w:r w:rsidRPr="00BF68AF">
        <w:rPr>
          <w:rFonts w:asciiTheme="minorHAnsi" w:hAnsiTheme="minorHAnsi" w:cstheme="minorHAnsi"/>
          <w:szCs w:val="24"/>
        </w:rPr>
        <w:t xml:space="preserve">To ensure all sessions are accurately documented in the agreed format and in accordance with RAH procedures. </w:t>
      </w:r>
    </w:p>
    <w:p w14:paraId="4DBF0A20" w14:textId="03807EF5" w:rsidR="005A520D" w:rsidRPr="00BF68AF" w:rsidRDefault="005A520D" w:rsidP="005A520D">
      <w:pPr>
        <w:pStyle w:val="ListParagraph"/>
        <w:numPr>
          <w:ilvl w:val="0"/>
          <w:numId w:val="6"/>
        </w:numPr>
        <w:rPr>
          <w:rFonts w:asciiTheme="minorHAnsi" w:hAnsiTheme="minorHAnsi" w:cstheme="minorHAnsi"/>
          <w:szCs w:val="24"/>
        </w:rPr>
      </w:pPr>
      <w:r w:rsidRPr="00BF68AF">
        <w:rPr>
          <w:rFonts w:asciiTheme="minorHAnsi" w:hAnsiTheme="minorHAnsi" w:cstheme="minorHAnsi"/>
          <w:szCs w:val="24"/>
        </w:rPr>
        <w:t xml:space="preserve">To attend individual case reviews, as well as individual and group supervision, using these opportunities to reflect on and develop practice. </w:t>
      </w:r>
    </w:p>
    <w:p w14:paraId="34F45241" w14:textId="73933C17" w:rsidR="005A520D" w:rsidRPr="00BF68AF" w:rsidRDefault="005A520D" w:rsidP="005A520D">
      <w:pPr>
        <w:pStyle w:val="ListParagraph"/>
        <w:numPr>
          <w:ilvl w:val="0"/>
          <w:numId w:val="6"/>
        </w:numPr>
        <w:rPr>
          <w:rFonts w:asciiTheme="minorHAnsi" w:hAnsiTheme="minorHAnsi" w:cstheme="minorHAnsi"/>
          <w:szCs w:val="24"/>
        </w:rPr>
      </w:pPr>
      <w:r w:rsidRPr="00BF68AF">
        <w:rPr>
          <w:rFonts w:asciiTheme="minorHAnsi" w:hAnsiTheme="minorHAnsi" w:cstheme="minorHAnsi"/>
          <w:szCs w:val="24"/>
        </w:rPr>
        <w:t xml:space="preserve">To report any concerns regarding service users promptly to the Lived Experience Manager or RAH Manager. </w:t>
      </w:r>
    </w:p>
    <w:p w14:paraId="1C045F48" w14:textId="72753C4F" w:rsidR="005A520D" w:rsidRPr="00BF68AF" w:rsidRDefault="005A520D" w:rsidP="005A520D">
      <w:pPr>
        <w:pStyle w:val="ListParagraph"/>
        <w:numPr>
          <w:ilvl w:val="0"/>
          <w:numId w:val="6"/>
        </w:numPr>
        <w:rPr>
          <w:rFonts w:asciiTheme="minorHAnsi" w:hAnsiTheme="minorHAnsi" w:cstheme="minorHAnsi"/>
          <w:szCs w:val="24"/>
        </w:rPr>
      </w:pPr>
      <w:r w:rsidRPr="00BF68AF">
        <w:rPr>
          <w:rFonts w:asciiTheme="minorHAnsi" w:hAnsiTheme="minorHAnsi" w:cstheme="minorHAnsi"/>
          <w:szCs w:val="24"/>
        </w:rPr>
        <w:t xml:space="preserve">To contribute to the ongoing development and improvement of the Referral &amp; Assessment Hub. </w:t>
      </w:r>
    </w:p>
    <w:p w14:paraId="6EC8148F" w14:textId="16978994" w:rsidR="005A520D" w:rsidRPr="00BF68AF" w:rsidRDefault="005A520D" w:rsidP="005A520D">
      <w:pPr>
        <w:pStyle w:val="ListParagraph"/>
        <w:numPr>
          <w:ilvl w:val="0"/>
          <w:numId w:val="6"/>
        </w:numPr>
        <w:rPr>
          <w:rFonts w:asciiTheme="minorHAnsi" w:hAnsiTheme="minorHAnsi" w:cstheme="minorHAnsi"/>
          <w:szCs w:val="24"/>
        </w:rPr>
      </w:pPr>
      <w:r w:rsidRPr="00BF68AF">
        <w:rPr>
          <w:rFonts w:asciiTheme="minorHAnsi" w:hAnsiTheme="minorHAnsi" w:cstheme="minorHAnsi"/>
          <w:szCs w:val="24"/>
        </w:rPr>
        <w:t xml:space="preserve">To work in partnership with the Lived Experience Manager and RAH Manager to ensure safe working practices and compliance with health and safety requirements. </w:t>
      </w:r>
    </w:p>
    <w:p w14:paraId="0CC9B620" w14:textId="4E85B560" w:rsidR="005A520D" w:rsidRPr="00BF68AF" w:rsidRDefault="005A520D" w:rsidP="005A520D">
      <w:pPr>
        <w:pStyle w:val="ListParagraph"/>
        <w:numPr>
          <w:ilvl w:val="0"/>
          <w:numId w:val="6"/>
        </w:numPr>
        <w:rPr>
          <w:rFonts w:asciiTheme="minorHAnsi" w:hAnsiTheme="minorHAnsi" w:cstheme="minorHAnsi"/>
          <w:szCs w:val="24"/>
        </w:rPr>
      </w:pPr>
      <w:r w:rsidRPr="00BF68AF">
        <w:rPr>
          <w:rFonts w:asciiTheme="minorHAnsi" w:hAnsiTheme="minorHAnsi" w:cstheme="minorHAnsi"/>
          <w:szCs w:val="24"/>
        </w:rPr>
        <w:t xml:space="preserve">To adhere to all RAH policies, procedures, protocols, and guidelines </w:t>
      </w:r>
      <w:proofErr w:type="gramStart"/>
      <w:r w:rsidRPr="00BF68AF">
        <w:rPr>
          <w:rFonts w:asciiTheme="minorHAnsi" w:hAnsiTheme="minorHAnsi" w:cstheme="minorHAnsi"/>
          <w:szCs w:val="24"/>
        </w:rPr>
        <w:t>at all times</w:t>
      </w:r>
      <w:proofErr w:type="gramEnd"/>
      <w:r w:rsidRPr="00BF68AF">
        <w:rPr>
          <w:rFonts w:asciiTheme="minorHAnsi" w:hAnsiTheme="minorHAnsi" w:cstheme="minorHAnsi"/>
          <w:szCs w:val="24"/>
        </w:rPr>
        <w:t xml:space="preserve">, particularly those relating to confidentiality and information sharing. </w:t>
      </w:r>
    </w:p>
    <w:p w14:paraId="315CACFD" w14:textId="7A8C1011" w:rsidR="005A520D" w:rsidRPr="00BF68AF" w:rsidRDefault="005A520D" w:rsidP="005A520D">
      <w:pPr>
        <w:pStyle w:val="ListParagraph"/>
        <w:numPr>
          <w:ilvl w:val="0"/>
          <w:numId w:val="6"/>
        </w:numPr>
        <w:rPr>
          <w:rFonts w:asciiTheme="minorHAnsi" w:hAnsiTheme="minorHAnsi" w:cstheme="minorHAnsi"/>
          <w:szCs w:val="24"/>
        </w:rPr>
      </w:pPr>
      <w:r w:rsidRPr="00BF68AF">
        <w:rPr>
          <w:rFonts w:asciiTheme="minorHAnsi" w:hAnsiTheme="minorHAnsi" w:cstheme="minorHAnsi"/>
          <w:szCs w:val="24"/>
        </w:rPr>
        <w:t xml:space="preserve">To maintain clear professional boundaries, recognising the scope and distinct nature of the peer support role. </w:t>
      </w:r>
    </w:p>
    <w:p w14:paraId="4B6524B3" w14:textId="6A516777" w:rsidR="005A520D" w:rsidRPr="00BF68AF" w:rsidRDefault="005A520D" w:rsidP="005A520D">
      <w:pPr>
        <w:pStyle w:val="ListParagraph"/>
        <w:numPr>
          <w:ilvl w:val="0"/>
          <w:numId w:val="6"/>
        </w:numPr>
        <w:rPr>
          <w:rFonts w:asciiTheme="minorHAnsi" w:hAnsiTheme="minorHAnsi" w:cstheme="minorHAnsi"/>
          <w:szCs w:val="24"/>
        </w:rPr>
      </w:pPr>
      <w:r w:rsidRPr="00BF68AF">
        <w:rPr>
          <w:rFonts w:asciiTheme="minorHAnsi" w:hAnsiTheme="minorHAnsi" w:cstheme="minorHAnsi"/>
          <w:szCs w:val="24"/>
        </w:rPr>
        <w:t>To take responsibility for maintaining and developing personal knowledge and skills, including attending training and professional development opportunities.</w:t>
      </w:r>
    </w:p>
    <w:p w14:paraId="428929C7" w14:textId="77777777" w:rsidR="009675B9" w:rsidRPr="00BF68AF" w:rsidRDefault="009675B9" w:rsidP="005A520D">
      <w:pPr>
        <w:rPr>
          <w:rFonts w:asciiTheme="minorHAnsi" w:hAnsiTheme="minorHAnsi" w:cstheme="minorHAnsi"/>
          <w:szCs w:val="24"/>
        </w:rPr>
      </w:pPr>
    </w:p>
    <w:p w14:paraId="648CB3FE" w14:textId="77777777" w:rsidR="009675B9" w:rsidRPr="00BF68AF" w:rsidRDefault="009675B9" w:rsidP="009675B9">
      <w:pPr>
        <w:spacing w:after="0"/>
        <w:ind w:left="0" w:firstLine="0"/>
        <w:rPr>
          <w:rFonts w:asciiTheme="minorHAnsi" w:hAnsiTheme="minorHAnsi" w:cstheme="minorHAnsi"/>
          <w:szCs w:val="24"/>
        </w:rPr>
      </w:pPr>
    </w:p>
    <w:p w14:paraId="04E1F311" w14:textId="77777777" w:rsidR="009675B9" w:rsidRPr="00BF68AF" w:rsidRDefault="009675B9" w:rsidP="009675B9">
      <w:pPr>
        <w:spacing w:after="0"/>
        <w:rPr>
          <w:rFonts w:asciiTheme="minorHAnsi" w:hAnsiTheme="minorHAnsi" w:cstheme="minorHAnsi"/>
          <w:szCs w:val="24"/>
        </w:rPr>
      </w:pPr>
      <w:r w:rsidRPr="00BF68AF">
        <w:rPr>
          <w:rFonts w:asciiTheme="minorHAnsi" w:hAnsiTheme="minorHAnsi" w:cstheme="minorHAnsi"/>
          <w:szCs w:val="24"/>
        </w:rPr>
        <w:t xml:space="preserve">MANDATORY ROLE DESCRIPTION INFORMATION:  </w:t>
      </w:r>
    </w:p>
    <w:p w14:paraId="6B3673D8" w14:textId="77777777" w:rsidR="009675B9" w:rsidRPr="00BF68AF" w:rsidRDefault="009675B9" w:rsidP="009675B9">
      <w:pPr>
        <w:spacing w:after="0"/>
        <w:rPr>
          <w:rFonts w:asciiTheme="minorHAnsi" w:hAnsiTheme="minorHAnsi" w:cstheme="minorHAnsi"/>
          <w:szCs w:val="24"/>
        </w:rPr>
      </w:pPr>
    </w:p>
    <w:p w14:paraId="230706CD" w14:textId="77777777" w:rsidR="009675B9" w:rsidRPr="00BF68AF" w:rsidRDefault="009675B9" w:rsidP="009675B9">
      <w:pPr>
        <w:pStyle w:val="ListParagraph"/>
        <w:numPr>
          <w:ilvl w:val="0"/>
          <w:numId w:val="2"/>
        </w:numPr>
        <w:spacing w:after="0"/>
        <w:rPr>
          <w:rFonts w:asciiTheme="minorHAnsi" w:hAnsiTheme="minorHAnsi" w:cstheme="minorHAnsi"/>
          <w:szCs w:val="24"/>
        </w:rPr>
      </w:pPr>
      <w:r w:rsidRPr="00BF68AF">
        <w:rPr>
          <w:rFonts w:asciiTheme="minorHAnsi" w:hAnsiTheme="minorHAnsi" w:cstheme="minorHAnsi"/>
          <w:szCs w:val="24"/>
        </w:rPr>
        <w:t xml:space="preserve">Safeguarding Children and the Protection of Vulnerable Adults – All Referral &amp; Assessment Hub employees / volunteers are required to adhere to the principles of effective and safe safeguarding of children and vulnerable adults  </w:t>
      </w:r>
    </w:p>
    <w:p w14:paraId="5F9CBE83" w14:textId="77777777" w:rsidR="009675B9" w:rsidRPr="00BF68AF" w:rsidRDefault="009675B9" w:rsidP="009675B9">
      <w:pPr>
        <w:pStyle w:val="ListParagraph"/>
        <w:numPr>
          <w:ilvl w:val="0"/>
          <w:numId w:val="2"/>
        </w:numPr>
        <w:spacing w:after="0"/>
        <w:rPr>
          <w:rFonts w:asciiTheme="minorHAnsi" w:hAnsiTheme="minorHAnsi" w:cstheme="minorHAnsi"/>
          <w:szCs w:val="24"/>
        </w:rPr>
      </w:pPr>
      <w:r w:rsidRPr="00BF68AF">
        <w:rPr>
          <w:rFonts w:asciiTheme="minorHAnsi" w:hAnsiTheme="minorHAnsi" w:cstheme="minorHAnsi"/>
          <w:szCs w:val="24"/>
        </w:rPr>
        <w:t xml:space="preserve">Infection Control - Infection prevention and control is the responsibility of all Referral &amp; Assessment Hub staff. All staff have a responsibility to protect service users, visitors and each other by consistently observing infection prevention and control guidelines and best practice guidance. </w:t>
      </w:r>
    </w:p>
    <w:p w14:paraId="1B4591D7" w14:textId="77777777" w:rsidR="009675B9" w:rsidRPr="00BF68AF" w:rsidRDefault="009675B9" w:rsidP="009675B9">
      <w:pPr>
        <w:spacing w:after="0" w:line="259" w:lineRule="auto"/>
        <w:ind w:left="0" w:firstLine="0"/>
        <w:jc w:val="left"/>
        <w:rPr>
          <w:rFonts w:asciiTheme="minorHAnsi" w:hAnsiTheme="minorHAnsi" w:cstheme="minorHAnsi"/>
          <w:szCs w:val="24"/>
        </w:rPr>
      </w:pPr>
      <w:r w:rsidRPr="00BF68AF">
        <w:rPr>
          <w:rFonts w:asciiTheme="minorHAnsi" w:hAnsiTheme="minorHAnsi" w:cstheme="minorHAnsi"/>
          <w:szCs w:val="24"/>
        </w:rPr>
        <w:t xml:space="preserve"> </w:t>
      </w:r>
    </w:p>
    <w:p w14:paraId="56F8AE4F" w14:textId="77777777" w:rsidR="009675B9" w:rsidRPr="00BF68AF" w:rsidRDefault="009675B9" w:rsidP="009675B9">
      <w:pPr>
        <w:ind w:left="-5"/>
        <w:rPr>
          <w:rFonts w:asciiTheme="minorHAnsi" w:hAnsiTheme="minorHAnsi" w:cstheme="minorHAnsi"/>
          <w:szCs w:val="24"/>
        </w:rPr>
      </w:pPr>
      <w:r w:rsidRPr="00BF68AF">
        <w:rPr>
          <w:rFonts w:asciiTheme="minorHAnsi" w:hAnsiTheme="minorHAnsi" w:cstheme="minorHAnsi"/>
          <w:szCs w:val="24"/>
        </w:rPr>
        <w:t>PERSON SPECIFICATION</w:t>
      </w:r>
    </w:p>
    <w:p w14:paraId="1D43F84C" w14:textId="77777777" w:rsidR="009675B9" w:rsidRPr="00BF68AF" w:rsidRDefault="009675B9" w:rsidP="009675B9">
      <w:pPr>
        <w:spacing w:after="44"/>
        <w:ind w:left="0" w:firstLine="0"/>
        <w:rPr>
          <w:rFonts w:asciiTheme="minorHAnsi" w:hAnsiTheme="minorHAnsi" w:cstheme="minorHAnsi"/>
          <w:szCs w:val="24"/>
        </w:rPr>
      </w:pPr>
    </w:p>
    <w:p w14:paraId="53994F27" w14:textId="77777777" w:rsidR="009675B9" w:rsidRPr="00BF68AF" w:rsidRDefault="009675B9" w:rsidP="009675B9">
      <w:pPr>
        <w:spacing w:after="44"/>
        <w:ind w:left="-5"/>
        <w:rPr>
          <w:rFonts w:asciiTheme="minorHAnsi" w:hAnsiTheme="minorHAnsi" w:cstheme="minorHAnsi"/>
          <w:szCs w:val="24"/>
        </w:rPr>
      </w:pPr>
      <w:r w:rsidRPr="00BF68AF">
        <w:rPr>
          <w:rFonts w:asciiTheme="minorHAnsi" w:hAnsiTheme="minorHAnsi" w:cstheme="minorHAnsi"/>
          <w:szCs w:val="24"/>
        </w:rPr>
        <w:tab/>
      </w:r>
      <w:r w:rsidRPr="00BF68AF">
        <w:rPr>
          <w:rFonts w:asciiTheme="minorHAnsi" w:hAnsiTheme="minorHAnsi" w:cstheme="minorHAnsi"/>
          <w:szCs w:val="24"/>
        </w:rPr>
        <w:tab/>
      </w:r>
      <w:r w:rsidRPr="00BF68AF">
        <w:rPr>
          <w:rFonts w:asciiTheme="minorHAnsi" w:hAnsiTheme="minorHAnsi" w:cstheme="minorHAnsi"/>
          <w:szCs w:val="24"/>
        </w:rPr>
        <w:tab/>
        <w:t>Essential</w:t>
      </w:r>
    </w:p>
    <w:p w14:paraId="3B7E7950" w14:textId="77777777" w:rsidR="009675B9" w:rsidRPr="00BF68AF" w:rsidRDefault="009675B9" w:rsidP="009675B9">
      <w:pPr>
        <w:pStyle w:val="ListParagraph"/>
        <w:numPr>
          <w:ilvl w:val="0"/>
          <w:numId w:val="3"/>
        </w:numPr>
        <w:spacing w:after="44"/>
        <w:rPr>
          <w:rFonts w:asciiTheme="minorHAnsi" w:hAnsiTheme="minorHAnsi" w:cstheme="minorHAnsi"/>
          <w:szCs w:val="24"/>
        </w:rPr>
      </w:pPr>
      <w:r w:rsidRPr="00BF68AF">
        <w:rPr>
          <w:rFonts w:asciiTheme="minorHAnsi" w:hAnsiTheme="minorHAnsi" w:cstheme="minorHAnsi"/>
          <w:szCs w:val="24"/>
        </w:rPr>
        <w:t xml:space="preserve">To have lived/living experience of mental health difficulties. </w:t>
      </w:r>
    </w:p>
    <w:p w14:paraId="7E00CC59" w14:textId="77777777" w:rsidR="009675B9" w:rsidRPr="00BF68AF" w:rsidRDefault="009675B9" w:rsidP="009675B9">
      <w:pPr>
        <w:pStyle w:val="ListParagraph"/>
        <w:numPr>
          <w:ilvl w:val="0"/>
          <w:numId w:val="3"/>
        </w:numPr>
        <w:spacing w:after="44"/>
        <w:rPr>
          <w:rFonts w:asciiTheme="minorHAnsi" w:hAnsiTheme="minorHAnsi" w:cstheme="minorHAnsi"/>
          <w:szCs w:val="24"/>
        </w:rPr>
      </w:pPr>
      <w:r w:rsidRPr="00BF68AF">
        <w:rPr>
          <w:rFonts w:asciiTheme="minorHAnsi" w:hAnsiTheme="minorHAnsi" w:cstheme="minorHAnsi"/>
          <w:szCs w:val="24"/>
        </w:rPr>
        <w:t>To be able to use your experience to support service users whilst holding boundaries.</w:t>
      </w:r>
    </w:p>
    <w:p w14:paraId="7FAC6DCF" w14:textId="77777777" w:rsidR="009675B9" w:rsidRPr="00BF68AF" w:rsidRDefault="009675B9" w:rsidP="009675B9">
      <w:pPr>
        <w:pStyle w:val="ListParagraph"/>
        <w:numPr>
          <w:ilvl w:val="0"/>
          <w:numId w:val="3"/>
        </w:numPr>
        <w:rPr>
          <w:rFonts w:asciiTheme="minorHAnsi" w:hAnsiTheme="minorHAnsi" w:cstheme="minorHAnsi"/>
          <w:szCs w:val="24"/>
        </w:rPr>
      </w:pPr>
      <w:r w:rsidRPr="00BF68AF">
        <w:rPr>
          <w:rFonts w:asciiTheme="minorHAnsi" w:hAnsiTheme="minorHAnsi" w:cstheme="minorHAnsi"/>
          <w:szCs w:val="24"/>
        </w:rPr>
        <w:t xml:space="preserve">Respect and compassion for others, their right to choose and to be treated with dignity. </w:t>
      </w:r>
    </w:p>
    <w:p w14:paraId="14FDAB98" w14:textId="77777777" w:rsidR="009675B9" w:rsidRPr="00BF68AF" w:rsidRDefault="009675B9" w:rsidP="009675B9">
      <w:pPr>
        <w:pStyle w:val="ListParagraph"/>
        <w:numPr>
          <w:ilvl w:val="0"/>
          <w:numId w:val="3"/>
        </w:numPr>
        <w:rPr>
          <w:rFonts w:asciiTheme="minorHAnsi" w:hAnsiTheme="minorHAnsi" w:cstheme="minorHAnsi"/>
          <w:szCs w:val="24"/>
        </w:rPr>
      </w:pPr>
      <w:r w:rsidRPr="00BF68AF">
        <w:rPr>
          <w:rFonts w:asciiTheme="minorHAnsi" w:hAnsiTheme="minorHAnsi" w:cstheme="minorHAnsi"/>
          <w:szCs w:val="24"/>
        </w:rPr>
        <w:lastRenderedPageBreak/>
        <w:t>Good communication and teamwork skills.</w:t>
      </w:r>
    </w:p>
    <w:p w14:paraId="62AC9067" w14:textId="77777777" w:rsidR="009675B9" w:rsidRPr="00BF68AF" w:rsidRDefault="009675B9" w:rsidP="009675B9">
      <w:pPr>
        <w:pStyle w:val="ListParagraph"/>
        <w:numPr>
          <w:ilvl w:val="0"/>
          <w:numId w:val="3"/>
        </w:numPr>
        <w:rPr>
          <w:rFonts w:asciiTheme="minorHAnsi" w:hAnsiTheme="minorHAnsi" w:cstheme="minorHAnsi"/>
          <w:szCs w:val="24"/>
        </w:rPr>
      </w:pPr>
      <w:r w:rsidRPr="00BF68AF">
        <w:rPr>
          <w:rFonts w:asciiTheme="minorHAnsi" w:hAnsiTheme="minorHAnsi" w:cstheme="minorHAnsi"/>
          <w:szCs w:val="24"/>
        </w:rPr>
        <w:t xml:space="preserve">Be willing to undertake a DBS check. </w:t>
      </w:r>
    </w:p>
    <w:p w14:paraId="112CA360" w14:textId="77777777" w:rsidR="009675B9" w:rsidRPr="00BF68AF" w:rsidRDefault="009675B9" w:rsidP="009675B9">
      <w:pPr>
        <w:pStyle w:val="ListParagraph"/>
        <w:numPr>
          <w:ilvl w:val="0"/>
          <w:numId w:val="3"/>
        </w:numPr>
        <w:rPr>
          <w:rFonts w:asciiTheme="minorHAnsi" w:hAnsiTheme="minorHAnsi" w:cstheme="minorHAnsi"/>
          <w:szCs w:val="24"/>
        </w:rPr>
      </w:pPr>
      <w:r w:rsidRPr="00BF68AF">
        <w:rPr>
          <w:rFonts w:asciiTheme="minorHAnsi" w:hAnsiTheme="minorHAnsi" w:cstheme="minorHAnsi"/>
          <w:szCs w:val="24"/>
        </w:rPr>
        <w:t xml:space="preserve">Be open to change and development. </w:t>
      </w:r>
    </w:p>
    <w:p w14:paraId="78845930" w14:textId="77777777" w:rsidR="009675B9" w:rsidRPr="00BF68AF" w:rsidRDefault="009675B9" w:rsidP="009675B9">
      <w:pPr>
        <w:pStyle w:val="ListParagraph"/>
        <w:numPr>
          <w:ilvl w:val="0"/>
          <w:numId w:val="3"/>
        </w:numPr>
        <w:rPr>
          <w:rFonts w:asciiTheme="minorHAnsi" w:hAnsiTheme="minorHAnsi" w:cstheme="minorHAnsi"/>
          <w:szCs w:val="24"/>
        </w:rPr>
      </w:pPr>
      <w:r w:rsidRPr="00BF68AF">
        <w:rPr>
          <w:rFonts w:asciiTheme="minorHAnsi" w:hAnsiTheme="minorHAnsi" w:cstheme="minorHAnsi"/>
          <w:szCs w:val="24"/>
        </w:rPr>
        <w:t>The ability to work in a multi-disciplinary team.</w:t>
      </w:r>
    </w:p>
    <w:p w14:paraId="085E72F0" w14:textId="77777777" w:rsidR="009675B9" w:rsidRPr="00BF68AF" w:rsidRDefault="009675B9" w:rsidP="009675B9">
      <w:pPr>
        <w:pStyle w:val="ListParagraph"/>
        <w:numPr>
          <w:ilvl w:val="0"/>
          <w:numId w:val="3"/>
        </w:numPr>
        <w:rPr>
          <w:rFonts w:asciiTheme="minorHAnsi" w:hAnsiTheme="minorHAnsi" w:cstheme="minorHAnsi"/>
          <w:szCs w:val="24"/>
        </w:rPr>
      </w:pPr>
      <w:r w:rsidRPr="00BF68AF">
        <w:rPr>
          <w:rFonts w:asciiTheme="minorHAnsi" w:hAnsiTheme="minorHAnsi" w:cstheme="minorHAnsi"/>
          <w:szCs w:val="24"/>
        </w:rPr>
        <w:t>Capacity to travel around Salford to meet the needs of the service.</w:t>
      </w:r>
    </w:p>
    <w:p w14:paraId="2A6C1544" w14:textId="77777777" w:rsidR="009675B9" w:rsidRPr="00BF68AF" w:rsidRDefault="009675B9" w:rsidP="009675B9">
      <w:pPr>
        <w:pStyle w:val="ListParagraph"/>
        <w:ind w:left="705" w:firstLine="0"/>
        <w:rPr>
          <w:rFonts w:asciiTheme="minorHAnsi" w:hAnsiTheme="minorHAnsi" w:cstheme="minorHAnsi"/>
          <w:szCs w:val="24"/>
        </w:rPr>
      </w:pPr>
    </w:p>
    <w:p w14:paraId="0F788E66" w14:textId="77777777" w:rsidR="009675B9" w:rsidRPr="00BF68AF" w:rsidRDefault="009675B9" w:rsidP="009675B9">
      <w:pPr>
        <w:pStyle w:val="ListParagraph"/>
        <w:ind w:left="705" w:firstLine="0"/>
        <w:rPr>
          <w:rFonts w:asciiTheme="minorHAnsi" w:hAnsiTheme="minorHAnsi" w:cstheme="minorHAnsi"/>
          <w:szCs w:val="24"/>
        </w:rPr>
      </w:pPr>
      <w:r w:rsidRPr="00BF68AF">
        <w:rPr>
          <w:rFonts w:asciiTheme="minorHAnsi" w:hAnsiTheme="minorHAnsi" w:cstheme="minorHAnsi"/>
          <w:szCs w:val="24"/>
        </w:rPr>
        <w:t>Desirable</w:t>
      </w:r>
    </w:p>
    <w:p w14:paraId="1EFB977A" w14:textId="77777777" w:rsidR="009675B9" w:rsidRPr="00BF68AF" w:rsidRDefault="009675B9" w:rsidP="009675B9">
      <w:pPr>
        <w:spacing w:after="0" w:line="259" w:lineRule="auto"/>
        <w:ind w:left="0" w:firstLine="0"/>
        <w:jc w:val="left"/>
        <w:rPr>
          <w:rFonts w:asciiTheme="minorHAnsi" w:hAnsiTheme="minorHAnsi" w:cstheme="minorHAnsi"/>
          <w:szCs w:val="24"/>
        </w:rPr>
      </w:pPr>
      <w:r w:rsidRPr="00BF68AF">
        <w:rPr>
          <w:rFonts w:asciiTheme="minorHAnsi" w:hAnsiTheme="minorHAnsi" w:cstheme="minorHAnsi"/>
          <w:szCs w:val="24"/>
        </w:rPr>
        <w:t xml:space="preserve"> </w:t>
      </w:r>
    </w:p>
    <w:p w14:paraId="34EEF48B" w14:textId="77777777" w:rsidR="009675B9" w:rsidRPr="00BF68AF" w:rsidRDefault="009675B9" w:rsidP="009675B9">
      <w:pPr>
        <w:pStyle w:val="ListParagraph"/>
        <w:numPr>
          <w:ilvl w:val="0"/>
          <w:numId w:val="3"/>
        </w:numPr>
        <w:spacing w:after="44"/>
        <w:rPr>
          <w:rFonts w:asciiTheme="minorHAnsi" w:hAnsiTheme="minorHAnsi" w:cstheme="minorHAnsi"/>
          <w:szCs w:val="24"/>
        </w:rPr>
      </w:pPr>
      <w:r w:rsidRPr="00BF68AF">
        <w:rPr>
          <w:rFonts w:asciiTheme="minorHAnsi" w:hAnsiTheme="minorHAnsi" w:cstheme="minorHAnsi"/>
          <w:szCs w:val="24"/>
        </w:rPr>
        <w:t>Have experience of secondary mental health services.</w:t>
      </w:r>
    </w:p>
    <w:p w14:paraId="4E284E70" w14:textId="77777777" w:rsidR="009675B9" w:rsidRPr="00BF68AF" w:rsidRDefault="009675B9" w:rsidP="009675B9">
      <w:pPr>
        <w:pStyle w:val="ListParagraph"/>
        <w:numPr>
          <w:ilvl w:val="0"/>
          <w:numId w:val="3"/>
        </w:numPr>
        <w:rPr>
          <w:rFonts w:asciiTheme="minorHAnsi" w:hAnsiTheme="minorHAnsi" w:cstheme="minorHAnsi"/>
          <w:szCs w:val="24"/>
        </w:rPr>
      </w:pPr>
      <w:r w:rsidRPr="00BF68AF">
        <w:rPr>
          <w:rFonts w:asciiTheme="minorHAnsi" w:hAnsiTheme="minorHAnsi" w:cstheme="minorHAnsi"/>
          <w:szCs w:val="24"/>
        </w:rPr>
        <w:t xml:space="preserve">A basic understanding of safeguarding vulnerable adults and children. </w:t>
      </w:r>
    </w:p>
    <w:p w14:paraId="7B5605A3" w14:textId="77777777" w:rsidR="009675B9" w:rsidRPr="00BF68AF" w:rsidRDefault="009675B9" w:rsidP="009675B9">
      <w:pPr>
        <w:pStyle w:val="ListParagraph"/>
        <w:numPr>
          <w:ilvl w:val="0"/>
          <w:numId w:val="3"/>
        </w:numPr>
        <w:rPr>
          <w:rFonts w:asciiTheme="minorHAnsi" w:hAnsiTheme="minorHAnsi" w:cstheme="minorHAnsi"/>
          <w:szCs w:val="24"/>
        </w:rPr>
      </w:pPr>
      <w:r w:rsidRPr="00BF68AF">
        <w:rPr>
          <w:rFonts w:asciiTheme="minorHAnsi" w:hAnsiTheme="minorHAnsi" w:cstheme="minorHAnsi"/>
          <w:szCs w:val="24"/>
        </w:rPr>
        <w:t xml:space="preserve">A basic understanding of confidentiality and information sharing legislation. </w:t>
      </w:r>
    </w:p>
    <w:p w14:paraId="2E232E16" w14:textId="77777777" w:rsidR="009675B9" w:rsidRPr="00BF68AF" w:rsidRDefault="009675B9" w:rsidP="009675B9">
      <w:pPr>
        <w:pStyle w:val="ListParagraph"/>
        <w:numPr>
          <w:ilvl w:val="0"/>
          <w:numId w:val="3"/>
        </w:numPr>
        <w:rPr>
          <w:rFonts w:asciiTheme="minorHAnsi" w:hAnsiTheme="minorHAnsi" w:cstheme="minorHAnsi"/>
          <w:szCs w:val="24"/>
        </w:rPr>
      </w:pPr>
      <w:r w:rsidRPr="00BF68AF">
        <w:rPr>
          <w:rFonts w:asciiTheme="minorHAnsi" w:hAnsiTheme="minorHAnsi" w:cstheme="minorHAnsi"/>
          <w:szCs w:val="24"/>
        </w:rPr>
        <w:t xml:space="preserve">A basic understanding of professional boundaries. </w:t>
      </w:r>
    </w:p>
    <w:p w14:paraId="16ABBCD0" w14:textId="77777777" w:rsidR="009675B9" w:rsidRPr="00BF68AF" w:rsidRDefault="009675B9" w:rsidP="009675B9">
      <w:pPr>
        <w:pStyle w:val="ListParagraph"/>
        <w:numPr>
          <w:ilvl w:val="0"/>
          <w:numId w:val="3"/>
        </w:numPr>
        <w:rPr>
          <w:rFonts w:asciiTheme="minorHAnsi" w:hAnsiTheme="minorHAnsi" w:cstheme="minorHAnsi"/>
          <w:szCs w:val="24"/>
        </w:rPr>
      </w:pPr>
      <w:r w:rsidRPr="00BF68AF">
        <w:rPr>
          <w:rFonts w:asciiTheme="minorHAnsi" w:hAnsiTheme="minorHAnsi" w:cstheme="minorHAnsi"/>
          <w:szCs w:val="24"/>
        </w:rPr>
        <w:t xml:space="preserve">Experience of representing the service user voice in different forums. </w:t>
      </w:r>
    </w:p>
    <w:p w14:paraId="55774197" w14:textId="77777777" w:rsidR="009675B9" w:rsidRPr="00BF68AF" w:rsidRDefault="009675B9" w:rsidP="009675B9">
      <w:pPr>
        <w:ind w:left="345" w:firstLine="0"/>
        <w:rPr>
          <w:rFonts w:asciiTheme="minorHAnsi" w:hAnsiTheme="minorHAnsi" w:cstheme="minorHAnsi"/>
          <w:szCs w:val="24"/>
        </w:rPr>
      </w:pPr>
    </w:p>
    <w:p w14:paraId="5B1C2960" w14:textId="77777777" w:rsidR="009675B9" w:rsidRPr="00BF68AF" w:rsidRDefault="009675B9" w:rsidP="009675B9">
      <w:pPr>
        <w:ind w:left="345" w:firstLine="360"/>
        <w:rPr>
          <w:rFonts w:asciiTheme="minorHAnsi" w:hAnsiTheme="minorHAnsi" w:cstheme="minorHAnsi"/>
          <w:szCs w:val="24"/>
        </w:rPr>
      </w:pPr>
    </w:p>
    <w:p w14:paraId="626C3AD0" w14:textId="77777777" w:rsidR="009675B9" w:rsidRPr="00BF68AF" w:rsidRDefault="009675B9" w:rsidP="009675B9">
      <w:pPr>
        <w:ind w:left="345" w:firstLine="360"/>
        <w:rPr>
          <w:rFonts w:asciiTheme="minorHAnsi" w:hAnsiTheme="minorHAnsi" w:cstheme="minorHAnsi"/>
          <w:szCs w:val="24"/>
        </w:rPr>
      </w:pPr>
      <w:r w:rsidRPr="00BF68AF">
        <w:rPr>
          <w:rFonts w:asciiTheme="minorHAnsi" w:hAnsiTheme="minorHAnsi" w:cstheme="minorHAnsi"/>
          <w:szCs w:val="24"/>
        </w:rPr>
        <w:t>Values</w:t>
      </w:r>
    </w:p>
    <w:p w14:paraId="6D192FD3" w14:textId="77777777" w:rsidR="009675B9" w:rsidRPr="00BF68AF" w:rsidRDefault="009675B9" w:rsidP="009675B9">
      <w:pPr>
        <w:ind w:left="345" w:firstLine="360"/>
        <w:rPr>
          <w:rFonts w:asciiTheme="minorHAnsi" w:hAnsiTheme="minorHAnsi" w:cstheme="minorHAnsi"/>
          <w:szCs w:val="24"/>
        </w:rPr>
      </w:pPr>
    </w:p>
    <w:p w14:paraId="7A4CB1ED" w14:textId="77777777" w:rsidR="009675B9" w:rsidRPr="00BF68AF" w:rsidRDefault="009675B9" w:rsidP="009675B9">
      <w:pPr>
        <w:pStyle w:val="ListParagraph"/>
        <w:numPr>
          <w:ilvl w:val="0"/>
          <w:numId w:val="5"/>
        </w:numPr>
        <w:rPr>
          <w:rFonts w:asciiTheme="minorHAnsi" w:hAnsiTheme="minorHAnsi" w:cstheme="minorHAnsi"/>
          <w:szCs w:val="24"/>
        </w:rPr>
      </w:pPr>
      <w:r w:rsidRPr="00BF68AF">
        <w:rPr>
          <w:rFonts w:asciiTheme="minorHAnsi" w:hAnsiTheme="minorHAnsi" w:cstheme="minorHAnsi"/>
          <w:szCs w:val="24"/>
        </w:rPr>
        <w:t>To contribute to and uphold the values and ethos of a person-centred culture.</w:t>
      </w:r>
    </w:p>
    <w:p w14:paraId="6B52D019" w14:textId="77777777" w:rsidR="009675B9" w:rsidRPr="00BF68AF" w:rsidRDefault="009675B9" w:rsidP="009675B9">
      <w:pPr>
        <w:pStyle w:val="ListParagraph"/>
        <w:numPr>
          <w:ilvl w:val="0"/>
          <w:numId w:val="5"/>
        </w:numPr>
        <w:rPr>
          <w:rFonts w:asciiTheme="minorHAnsi" w:hAnsiTheme="minorHAnsi" w:cstheme="minorHAnsi"/>
          <w:szCs w:val="24"/>
        </w:rPr>
      </w:pPr>
      <w:r w:rsidRPr="00BF68AF">
        <w:rPr>
          <w:rFonts w:asciiTheme="minorHAnsi" w:hAnsiTheme="minorHAnsi" w:cstheme="minorHAnsi"/>
          <w:szCs w:val="24"/>
        </w:rPr>
        <w:t xml:space="preserve">Work within a needs-based approach </w:t>
      </w:r>
    </w:p>
    <w:p w14:paraId="63064AC9" w14:textId="77777777" w:rsidR="009675B9" w:rsidRPr="00BF68AF" w:rsidRDefault="009675B9" w:rsidP="009675B9">
      <w:pPr>
        <w:spacing w:after="0" w:line="259" w:lineRule="auto"/>
        <w:ind w:left="0" w:firstLine="0"/>
        <w:jc w:val="left"/>
        <w:rPr>
          <w:rFonts w:asciiTheme="minorHAnsi" w:hAnsiTheme="minorHAnsi" w:cstheme="minorHAnsi"/>
          <w:szCs w:val="24"/>
        </w:rPr>
      </w:pPr>
    </w:p>
    <w:p w14:paraId="036FFD08" w14:textId="77777777" w:rsidR="009675B9" w:rsidRPr="00BF68AF" w:rsidRDefault="009675B9" w:rsidP="009675B9">
      <w:pPr>
        <w:ind w:left="-5"/>
        <w:rPr>
          <w:rFonts w:asciiTheme="minorHAnsi" w:hAnsiTheme="minorHAnsi" w:cstheme="minorHAnsi"/>
          <w:szCs w:val="24"/>
        </w:rPr>
      </w:pPr>
    </w:p>
    <w:p w14:paraId="7A4AC09E" w14:textId="77777777" w:rsidR="009675B9" w:rsidRPr="00BF68AF" w:rsidRDefault="009675B9" w:rsidP="009675B9">
      <w:pPr>
        <w:ind w:left="-5"/>
        <w:rPr>
          <w:rFonts w:asciiTheme="minorHAnsi" w:hAnsiTheme="minorHAnsi" w:cstheme="minorHAnsi"/>
          <w:szCs w:val="24"/>
        </w:rPr>
      </w:pPr>
      <w:r w:rsidRPr="00BF68AF">
        <w:rPr>
          <w:rFonts w:asciiTheme="minorHAnsi" w:hAnsiTheme="minorHAnsi" w:cstheme="minorHAnsi"/>
          <w:szCs w:val="24"/>
        </w:rPr>
        <w:t xml:space="preserve">For further information </w:t>
      </w:r>
    </w:p>
    <w:p w14:paraId="20CC6DC1" w14:textId="77777777" w:rsidR="009675B9" w:rsidRPr="00BF68AF" w:rsidRDefault="009675B9" w:rsidP="009675B9">
      <w:pPr>
        <w:ind w:left="-5" w:right="2345"/>
        <w:rPr>
          <w:rFonts w:asciiTheme="minorHAnsi" w:hAnsiTheme="minorHAnsi" w:cstheme="minorHAnsi"/>
          <w:szCs w:val="24"/>
        </w:rPr>
      </w:pPr>
      <w:r w:rsidRPr="00BF68AF">
        <w:rPr>
          <w:rFonts w:asciiTheme="minorHAnsi" w:hAnsiTheme="minorHAnsi" w:cstheme="minorHAnsi"/>
          <w:szCs w:val="24"/>
        </w:rPr>
        <w:t>Contact Lived Experience Manager</w:t>
      </w:r>
    </w:p>
    <w:p w14:paraId="5D9B3E6F" w14:textId="77777777" w:rsidR="009675B9" w:rsidRPr="00BF68AF" w:rsidRDefault="009675B9" w:rsidP="009675B9">
      <w:pPr>
        <w:ind w:left="-5" w:right="2345"/>
        <w:rPr>
          <w:rFonts w:asciiTheme="minorHAnsi" w:hAnsiTheme="minorHAnsi" w:cstheme="minorHAnsi"/>
          <w:szCs w:val="24"/>
        </w:rPr>
      </w:pPr>
      <w:r w:rsidRPr="00BF68AF">
        <w:rPr>
          <w:rFonts w:asciiTheme="minorHAnsi" w:hAnsiTheme="minorHAnsi" w:cstheme="minorHAnsi"/>
          <w:color w:val="0000FF"/>
          <w:szCs w:val="24"/>
          <w:u w:val="single" w:color="0000FF"/>
        </w:rPr>
        <w:t>pam@mindinsalford.org.uk</w:t>
      </w:r>
      <w:r w:rsidRPr="00BF68AF">
        <w:rPr>
          <w:rFonts w:asciiTheme="minorHAnsi" w:hAnsiTheme="minorHAnsi" w:cstheme="minorHAnsi"/>
          <w:szCs w:val="24"/>
        </w:rPr>
        <w:t xml:space="preserve"> </w:t>
      </w:r>
    </w:p>
    <w:p w14:paraId="27B70071" w14:textId="77777777" w:rsidR="009675B9" w:rsidRPr="00BF68AF" w:rsidRDefault="009675B9" w:rsidP="009675B9">
      <w:pPr>
        <w:pStyle w:val="xmsonormal"/>
        <w:rPr>
          <w:rFonts w:asciiTheme="minorHAnsi" w:hAnsiTheme="minorHAnsi" w:cstheme="minorHAnsi"/>
        </w:rPr>
      </w:pPr>
      <w:r w:rsidRPr="00BF68AF">
        <w:rPr>
          <w:rFonts w:asciiTheme="minorHAnsi" w:hAnsiTheme="minorHAnsi" w:cstheme="minorHAnsi"/>
        </w:rPr>
        <w:t>Telephone:  0161 710 1070</w:t>
      </w:r>
    </w:p>
    <w:p w14:paraId="3298B9E8" w14:textId="77777777" w:rsidR="009675B9" w:rsidRPr="00BF68AF" w:rsidRDefault="009675B9" w:rsidP="009675B9">
      <w:pPr>
        <w:ind w:left="-5"/>
        <w:rPr>
          <w:rFonts w:asciiTheme="minorHAnsi" w:hAnsiTheme="minorHAnsi" w:cstheme="minorHAnsi"/>
          <w:szCs w:val="24"/>
        </w:rPr>
      </w:pPr>
      <w:r w:rsidRPr="00BF68AF">
        <w:rPr>
          <w:rFonts w:asciiTheme="minorHAnsi" w:hAnsiTheme="minorHAnsi" w:cstheme="minorHAnsi"/>
          <w:szCs w:val="24"/>
        </w:rPr>
        <w:t xml:space="preserve">Website: www.mindinsalford.org.uk </w:t>
      </w:r>
    </w:p>
    <w:p w14:paraId="2820BE5E" w14:textId="77777777" w:rsidR="009675B9" w:rsidRPr="00BF68AF" w:rsidRDefault="009675B9" w:rsidP="009675B9">
      <w:pPr>
        <w:spacing w:after="0" w:line="259" w:lineRule="auto"/>
        <w:ind w:left="0" w:firstLine="0"/>
        <w:jc w:val="left"/>
        <w:rPr>
          <w:rFonts w:asciiTheme="minorHAnsi" w:hAnsiTheme="minorHAnsi" w:cstheme="minorHAnsi"/>
          <w:szCs w:val="24"/>
        </w:rPr>
      </w:pPr>
      <w:r w:rsidRPr="00BF68AF">
        <w:rPr>
          <w:rFonts w:asciiTheme="minorHAnsi" w:hAnsiTheme="minorHAnsi" w:cstheme="minorHAnsi"/>
          <w:szCs w:val="24"/>
        </w:rPr>
        <w:t xml:space="preserve"> </w:t>
      </w:r>
    </w:p>
    <w:p w14:paraId="0B33E1C3" w14:textId="77777777" w:rsidR="009675B9" w:rsidRPr="00BF68AF" w:rsidRDefault="009675B9" w:rsidP="009675B9">
      <w:pPr>
        <w:ind w:left="-5"/>
        <w:rPr>
          <w:rFonts w:asciiTheme="minorHAnsi" w:hAnsiTheme="minorHAnsi" w:cstheme="minorHAnsi"/>
          <w:szCs w:val="24"/>
        </w:rPr>
      </w:pPr>
      <w:r w:rsidRPr="00BF68AF">
        <w:rPr>
          <w:rFonts w:asciiTheme="minorHAnsi" w:hAnsiTheme="minorHAnsi" w:cstheme="minorHAnsi"/>
          <w:szCs w:val="24"/>
        </w:rPr>
        <w:t xml:space="preserve">Address for correspondence: </w:t>
      </w:r>
    </w:p>
    <w:p w14:paraId="60689F80" w14:textId="77777777" w:rsidR="009675B9" w:rsidRPr="00BF68AF" w:rsidRDefault="009675B9" w:rsidP="009675B9">
      <w:pPr>
        <w:ind w:left="-5"/>
        <w:rPr>
          <w:rFonts w:asciiTheme="minorHAnsi" w:hAnsiTheme="minorHAnsi" w:cstheme="minorHAnsi"/>
          <w:szCs w:val="24"/>
        </w:rPr>
      </w:pPr>
      <w:r w:rsidRPr="00BF68AF">
        <w:rPr>
          <w:rFonts w:asciiTheme="minorHAnsi" w:hAnsiTheme="minorHAnsi" w:cstheme="minorHAnsi"/>
          <w:szCs w:val="24"/>
        </w:rPr>
        <w:t xml:space="preserve">Mind in Salford </w:t>
      </w:r>
    </w:p>
    <w:p w14:paraId="28BBCB0B" w14:textId="77777777" w:rsidR="009675B9" w:rsidRPr="00BF68AF" w:rsidRDefault="009675B9" w:rsidP="009675B9">
      <w:pPr>
        <w:ind w:left="-5"/>
        <w:rPr>
          <w:rFonts w:asciiTheme="minorHAnsi" w:hAnsiTheme="minorHAnsi" w:cstheme="minorHAnsi"/>
          <w:szCs w:val="24"/>
        </w:rPr>
      </w:pPr>
      <w:r w:rsidRPr="00BF68AF">
        <w:rPr>
          <w:rFonts w:asciiTheme="minorHAnsi" w:hAnsiTheme="minorHAnsi" w:cstheme="minorHAnsi"/>
          <w:szCs w:val="24"/>
        </w:rPr>
        <w:t xml:space="preserve">The Angel Healthy Living Centre,  </w:t>
      </w:r>
    </w:p>
    <w:p w14:paraId="47691ACB" w14:textId="77777777" w:rsidR="009675B9" w:rsidRPr="00BF68AF" w:rsidRDefault="009675B9" w:rsidP="009675B9">
      <w:pPr>
        <w:ind w:left="-5"/>
        <w:rPr>
          <w:rFonts w:asciiTheme="minorHAnsi" w:hAnsiTheme="minorHAnsi" w:cstheme="minorHAnsi"/>
          <w:szCs w:val="24"/>
        </w:rPr>
      </w:pPr>
      <w:r w:rsidRPr="00BF68AF">
        <w:rPr>
          <w:rFonts w:asciiTheme="minorHAnsi" w:hAnsiTheme="minorHAnsi" w:cstheme="minorHAnsi"/>
          <w:szCs w:val="24"/>
        </w:rPr>
        <w:t xml:space="preserve">1 St Philip's Place,  </w:t>
      </w:r>
    </w:p>
    <w:p w14:paraId="2635C79F" w14:textId="263FB03A" w:rsidR="009675B9" w:rsidRPr="00BF68AF" w:rsidRDefault="009675B9" w:rsidP="005A520D">
      <w:pPr>
        <w:pStyle w:val="NoSpacing"/>
        <w:rPr>
          <w:rFonts w:asciiTheme="minorHAnsi" w:hAnsiTheme="minorHAnsi"/>
          <w:szCs w:val="24"/>
        </w:rPr>
      </w:pPr>
      <w:r w:rsidRPr="00BF68AF">
        <w:rPr>
          <w:rFonts w:asciiTheme="minorHAnsi" w:hAnsiTheme="minorHAnsi"/>
          <w:szCs w:val="24"/>
        </w:rPr>
        <w:t xml:space="preserve">Salford  </w:t>
      </w:r>
    </w:p>
    <w:p w14:paraId="7837EB7C" w14:textId="77777777" w:rsidR="009675B9" w:rsidRPr="00BF68AF" w:rsidRDefault="009675B9" w:rsidP="005A520D">
      <w:pPr>
        <w:pStyle w:val="NoSpacing"/>
        <w:rPr>
          <w:rFonts w:asciiTheme="minorHAnsi" w:hAnsiTheme="minorHAnsi"/>
          <w:szCs w:val="24"/>
        </w:rPr>
      </w:pPr>
      <w:r w:rsidRPr="00BF68AF">
        <w:rPr>
          <w:rFonts w:asciiTheme="minorHAnsi" w:hAnsiTheme="minorHAnsi"/>
          <w:szCs w:val="24"/>
        </w:rPr>
        <w:t>M3 6FA</w:t>
      </w:r>
    </w:p>
    <w:p w14:paraId="77710F80" w14:textId="77777777" w:rsidR="009675B9" w:rsidRPr="00BF68AF" w:rsidRDefault="009675B9">
      <w:pPr>
        <w:rPr>
          <w:rFonts w:asciiTheme="minorHAnsi" w:hAnsiTheme="minorHAnsi"/>
        </w:rPr>
      </w:pPr>
    </w:p>
    <w:sectPr w:rsidR="009675B9" w:rsidRPr="00BF68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treet Corner">
    <w:altName w:val="Calibri"/>
    <w:charset w:val="00"/>
    <w:family w:val="auto"/>
    <w:pitch w:val="variable"/>
    <w:sig w:usb0="8000002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0FB"/>
    <w:multiLevelType w:val="hybridMultilevel"/>
    <w:tmpl w:val="7E3C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E0BF0"/>
    <w:multiLevelType w:val="hybridMultilevel"/>
    <w:tmpl w:val="9D92847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32E41C54"/>
    <w:multiLevelType w:val="hybridMultilevel"/>
    <w:tmpl w:val="EAB8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F22D6F"/>
    <w:multiLevelType w:val="hybridMultilevel"/>
    <w:tmpl w:val="8632C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637727"/>
    <w:multiLevelType w:val="hybridMultilevel"/>
    <w:tmpl w:val="B47C949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7BAC5567"/>
    <w:multiLevelType w:val="hybridMultilevel"/>
    <w:tmpl w:val="1890C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354694">
    <w:abstractNumId w:val="4"/>
  </w:num>
  <w:num w:numId="2" w16cid:durableId="1974406259">
    <w:abstractNumId w:val="3"/>
  </w:num>
  <w:num w:numId="3" w16cid:durableId="1506894236">
    <w:abstractNumId w:val="1"/>
  </w:num>
  <w:num w:numId="4" w16cid:durableId="88089148">
    <w:abstractNumId w:val="0"/>
  </w:num>
  <w:num w:numId="5" w16cid:durableId="552429513">
    <w:abstractNumId w:val="2"/>
  </w:num>
  <w:num w:numId="6" w16cid:durableId="567377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B9"/>
    <w:rsid w:val="00175E1D"/>
    <w:rsid w:val="00245AF7"/>
    <w:rsid w:val="0056328D"/>
    <w:rsid w:val="005A520D"/>
    <w:rsid w:val="00666C79"/>
    <w:rsid w:val="007043B5"/>
    <w:rsid w:val="007C6212"/>
    <w:rsid w:val="009675B9"/>
    <w:rsid w:val="009F1BEA"/>
    <w:rsid w:val="00AE5045"/>
    <w:rsid w:val="00AE71B7"/>
    <w:rsid w:val="00B03754"/>
    <w:rsid w:val="00BA25F0"/>
    <w:rsid w:val="00BF68AF"/>
    <w:rsid w:val="00D76E6A"/>
    <w:rsid w:val="00DD5A04"/>
    <w:rsid w:val="00DE5510"/>
    <w:rsid w:val="00E37486"/>
    <w:rsid w:val="00FB1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37CD"/>
  <w15:chartTrackingRefBased/>
  <w15:docId w15:val="{7A925767-9415-4358-BFC6-04E670A2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5B9"/>
    <w:pPr>
      <w:spacing w:after="5" w:line="249" w:lineRule="auto"/>
      <w:ind w:left="10" w:hanging="10"/>
      <w:jc w:val="both"/>
    </w:pPr>
    <w:rPr>
      <w:rFonts w:ascii="Street Corner" w:eastAsia="Street Corner" w:hAnsi="Street Corner" w:cs="Street Corner"/>
      <w:color w:val="000000"/>
      <w:kern w:val="0"/>
      <w:sz w:val="24"/>
      <w:lang w:eastAsia="en-GB"/>
    </w:rPr>
  </w:style>
  <w:style w:type="paragraph" w:styleId="Heading1">
    <w:name w:val="heading 1"/>
    <w:basedOn w:val="Normal"/>
    <w:next w:val="Normal"/>
    <w:link w:val="Heading1Char"/>
    <w:uiPriority w:val="9"/>
    <w:qFormat/>
    <w:rsid w:val="009675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675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675B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675B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675B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67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5B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675B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675B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675B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675B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67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5B9"/>
    <w:rPr>
      <w:rFonts w:eastAsiaTheme="majorEastAsia" w:cstheme="majorBidi"/>
      <w:color w:val="272727" w:themeColor="text1" w:themeTint="D8"/>
    </w:rPr>
  </w:style>
  <w:style w:type="paragraph" w:styleId="Title">
    <w:name w:val="Title"/>
    <w:basedOn w:val="Normal"/>
    <w:next w:val="Normal"/>
    <w:link w:val="TitleChar"/>
    <w:uiPriority w:val="10"/>
    <w:qFormat/>
    <w:rsid w:val="00967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5B9"/>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5B9"/>
    <w:pPr>
      <w:spacing w:before="160"/>
      <w:jc w:val="center"/>
    </w:pPr>
    <w:rPr>
      <w:i/>
      <w:iCs/>
      <w:color w:val="404040" w:themeColor="text1" w:themeTint="BF"/>
    </w:rPr>
  </w:style>
  <w:style w:type="character" w:customStyle="1" w:styleId="QuoteChar">
    <w:name w:val="Quote Char"/>
    <w:basedOn w:val="DefaultParagraphFont"/>
    <w:link w:val="Quote"/>
    <w:uiPriority w:val="29"/>
    <w:rsid w:val="009675B9"/>
    <w:rPr>
      <w:i/>
      <w:iCs/>
      <w:color w:val="404040" w:themeColor="text1" w:themeTint="BF"/>
    </w:rPr>
  </w:style>
  <w:style w:type="paragraph" w:styleId="ListParagraph">
    <w:name w:val="List Paragraph"/>
    <w:basedOn w:val="Normal"/>
    <w:uiPriority w:val="34"/>
    <w:qFormat/>
    <w:rsid w:val="009675B9"/>
    <w:pPr>
      <w:ind w:left="720"/>
      <w:contextualSpacing/>
    </w:pPr>
  </w:style>
  <w:style w:type="character" w:styleId="IntenseEmphasis">
    <w:name w:val="Intense Emphasis"/>
    <w:basedOn w:val="DefaultParagraphFont"/>
    <w:uiPriority w:val="21"/>
    <w:qFormat/>
    <w:rsid w:val="009675B9"/>
    <w:rPr>
      <w:i/>
      <w:iCs/>
      <w:color w:val="365F91" w:themeColor="accent1" w:themeShade="BF"/>
    </w:rPr>
  </w:style>
  <w:style w:type="paragraph" w:styleId="IntenseQuote">
    <w:name w:val="Intense Quote"/>
    <w:basedOn w:val="Normal"/>
    <w:next w:val="Normal"/>
    <w:link w:val="IntenseQuoteChar"/>
    <w:uiPriority w:val="30"/>
    <w:qFormat/>
    <w:rsid w:val="009675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675B9"/>
    <w:rPr>
      <w:i/>
      <w:iCs/>
      <w:color w:val="365F91" w:themeColor="accent1" w:themeShade="BF"/>
    </w:rPr>
  </w:style>
  <w:style w:type="character" w:styleId="IntenseReference">
    <w:name w:val="Intense Reference"/>
    <w:basedOn w:val="DefaultParagraphFont"/>
    <w:uiPriority w:val="32"/>
    <w:qFormat/>
    <w:rsid w:val="009675B9"/>
    <w:rPr>
      <w:b/>
      <w:bCs/>
      <w:smallCaps/>
      <w:color w:val="365F91" w:themeColor="accent1" w:themeShade="BF"/>
      <w:spacing w:val="5"/>
    </w:rPr>
  </w:style>
  <w:style w:type="paragraph" w:styleId="BodyTextIndent2">
    <w:name w:val="Body Text Indent 2"/>
    <w:basedOn w:val="Normal"/>
    <w:link w:val="BodyTextIndent2Char"/>
    <w:rsid w:val="009675B9"/>
    <w:pPr>
      <w:spacing w:after="0" w:line="240" w:lineRule="auto"/>
      <w:ind w:left="1440" w:hanging="720"/>
      <w:jc w:val="left"/>
    </w:pPr>
    <w:rPr>
      <w:rFonts w:ascii="Times New Roman" w:eastAsia="Times New Roman" w:hAnsi="Times New Roman" w:cs="Times New Roman"/>
      <w:color w:val="auto"/>
      <w:szCs w:val="24"/>
      <w:lang w:eastAsia="en-US"/>
    </w:rPr>
  </w:style>
  <w:style w:type="character" w:customStyle="1" w:styleId="BodyTextIndent2Char">
    <w:name w:val="Body Text Indent 2 Char"/>
    <w:basedOn w:val="DefaultParagraphFont"/>
    <w:link w:val="BodyTextIndent2"/>
    <w:rsid w:val="009675B9"/>
    <w:rPr>
      <w:rFonts w:ascii="Times New Roman" w:eastAsia="Times New Roman" w:hAnsi="Times New Roman" w:cs="Times New Roman"/>
      <w:kern w:val="0"/>
      <w:sz w:val="24"/>
      <w:szCs w:val="24"/>
    </w:rPr>
  </w:style>
  <w:style w:type="paragraph" w:customStyle="1" w:styleId="xmsonormal">
    <w:name w:val="x_msonormal"/>
    <w:basedOn w:val="Normal"/>
    <w:rsid w:val="009675B9"/>
    <w:pPr>
      <w:spacing w:after="0" w:line="240" w:lineRule="auto"/>
      <w:ind w:left="0" w:firstLine="0"/>
      <w:jc w:val="left"/>
    </w:pPr>
    <w:rPr>
      <w:rFonts w:ascii="Times New Roman" w:eastAsiaTheme="minorHAnsi" w:hAnsi="Times New Roman" w:cs="Times New Roman"/>
      <w:color w:val="auto"/>
      <w:szCs w:val="24"/>
    </w:rPr>
  </w:style>
  <w:style w:type="paragraph" w:styleId="NoSpacing">
    <w:name w:val="No Spacing"/>
    <w:uiPriority w:val="1"/>
    <w:qFormat/>
    <w:rsid w:val="005A520D"/>
    <w:pPr>
      <w:spacing w:after="0" w:line="240" w:lineRule="auto"/>
      <w:ind w:left="10" w:hanging="10"/>
      <w:jc w:val="both"/>
    </w:pPr>
    <w:rPr>
      <w:rFonts w:ascii="Street Corner" w:eastAsia="Street Corner" w:hAnsi="Street Corner" w:cs="Street Corner"/>
      <w:color w:val="000000"/>
      <w:kern w:val="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48de1b-b2b5-4e6b-8871-ea9cc4e3d9bc">
      <Terms xmlns="http://schemas.microsoft.com/office/infopath/2007/PartnerControls"/>
    </lcf76f155ced4ddcb4097134ff3c332f>
    <TaxCatchAll xmlns="321e25d3-3129-4380-89e5-9dcda3a9d3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765E88BEF7E94E83E9B3E6C84CAADB" ma:contentTypeVersion="12" ma:contentTypeDescription="Create a new document." ma:contentTypeScope="" ma:versionID="2ce6c63077bd1a5f5f849a8e216a82c5">
  <xsd:schema xmlns:xsd="http://www.w3.org/2001/XMLSchema" xmlns:xs="http://www.w3.org/2001/XMLSchema" xmlns:p="http://schemas.microsoft.com/office/2006/metadata/properties" xmlns:ns2="4c48de1b-b2b5-4e6b-8871-ea9cc4e3d9bc" xmlns:ns3="321e25d3-3129-4380-89e5-9dcda3a9d38e" targetNamespace="http://schemas.microsoft.com/office/2006/metadata/properties" ma:root="true" ma:fieldsID="856f7d69015342245e002dad4b1a1e0e" ns2:_="" ns3:_="">
    <xsd:import namespace="4c48de1b-b2b5-4e6b-8871-ea9cc4e3d9bc"/>
    <xsd:import namespace="321e25d3-3129-4380-89e5-9dcda3a9d3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8de1b-b2b5-4e6b-8871-ea9cc4e3d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b58c94-d3a3-4588-ba97-98cb7b31f0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1e25d3-3129-4380-89e5-9dcda3a9d38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71045b-d35e-46ed-a4d9-185f6d8f8f1e}" ma:internalName="TaxCatchAll" ma:showField="CatchAllData" ma:web="321e25d3-3129-4380-89e5-9dcda3a9d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64C426-50DF-480B-934B-9DAF2E8F0603}">
  <ds:schemaRefs>
    <ds:schemaRef ds:uri="http://schemas.microsoft.com/office/2006/metadata/properties"/>
    <ds:schemaRef ds:uri="http://schemas.microsoft.com/office/infopath/2007/PartnerControls"/>
    <ds:schemaRef ds:uri="4c48de1b-b2b5-4e6b-8871-ea9cc4e3d9bc"/>
    <ds:schemaRef ds:uri="321e25d3-3129-4380-89e5-9dcda3a9d38e"/>
  </ds:schemaRefs>
</ds:datastoreItem>
</file>

<file path=customXml/itemProps2.xml><?xml version="1.0" encoding="utf-8"?>
<ds:datastoreItem xmlns:ds="http://schemas.openxmlformats.org/officeDocument/2006/customXml" ds:itemID="{744D14F2-ADEC-4335-8635-582010EADF4B}">
  <ds:schemaRefs>
    <ds:schemaRef ds:uri="http://schemas.microsoft.com/sharepoint/v3/contenttype/forms"/>
  </ds:schemaRefs>
</ds:datastoreItem>
</file>

<file path=customXml/itemProps3.xml><?xml version="1.0" encoding="utf-8"?>
<ds:datastoreItem xmlns:ds="http://schemas.openxmlformats.org/officeDocument/2006/customXml" ds:itemID="{233D9D08-2311-4EF8-AAAF-DB69ABE1D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8de1b-b2b5-4e6b-8871-ea9cc4e3d9bc"/>
    <ds:schemaRef ds:uri="321e25d3-3129-4380-89e5-9dcda3a9d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824</Words>
  <Characters>4701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Smith</dc:creator>
  <cp:keywords/>
  <dc:description/>
  <cp:lastModifiedBy>Deborah Corlett</cp:lastModifiedBy>
  <cp:revision>2</cp:revision>
  <dcterms:created xsi:type="dcterms:W3CDTF">2026-05-19T10:17:00Z</dcterms:created>
  <dcterms:modified xsi:type="dcterms:W3CDTF">2026-05-19T10:17:00Z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0x01010012765E88BEF7E94E83E9B3E6C84CAADB</vt:lpwstr>
  </property>
</Properties>
</file>